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C" w:rsidRPr="00E27E6C" w:rsidRDefault="00BB5D5C" w:rsidP="00E27E6C">
      <w:pPr>
        <w:spacing w:after="0" w:line="240" w:lineRule="auto"/>
        <w:jc w:val="center"/>
        <w:rPr>
          <w:rFonts w:ascii="PT Astra Serif" w:hAnsi="PT Astra Serif"/>
          <w:b/>
          <w:sz w:val="26"/>
          <w:szCs w:val="26"/>
        </w:rPr>
      </w:pPr>
      <w:r w:rsidRPr="00E27E6C">
        <w:rPr>
          <w:rFonts w:ascii="PT Astra Serif" w:hAnsi="PT Astra Serif"/>
          <w:b/>
          <w:sz w:val="26"/>
          <w:szCs w:val="26"/>
        </w:rPr>
        <w:t>План работы по реализации Концепции развития дополнительного образования детей до 2030 года,</w:t>
      </w:r>
    </w:p>
    <w:p w:rsidR="00283FE5" w:rsidRPr="00E27E6C" w:rsidRDefault="00BB5D5C" w:rsidP="00E27E6C">
      <w:pPr>
        <w:spacing w:after="0" w:line="240" w:lineRule="auto"/>
        <w:jc w:val="center"/>
        <w:rPr>
          <w:rFonts w:ascii="PT Astra Serif" w:hAnsi="PT Astra Serif"/>
          <w:b/>
          <w:sz w:val="26"/>
          <w:szCs w:val="26"/>
        </w:rPr>
      </w:pPr>
      <w:r w:rsidRPr="00E27E6C">
        <w:rPr>
          <w:rFonts w:ascii="PT Astra Serif" w:hAnsi="PT Astra Serif"/>
          <w:b/>
          <w:sz w:val="26"/>
          <w:szCs w:val="26"/>
        </w:rPr>
        <w:t>I этап (2022 - 2024 годы) в Томской области</w:t>
      </w:r>
    </w:p>
    <w:tbl>
      <w:tblPr>
        <w:tblStyle w:val="a3"/>
        <w:tblW w:w="14885" w:type="dxa"/>
        <w:tblInd w:w="-289" w:type="dxa"/>
        <w:tblLayout w:type="fixed"/>
        <w:tblLook w:val="04A0" w:firstRow="1" w:lastRow="0" w:firstColumn="1" w:lastColumn="0" w:noHBand="0" w:noVBand="1"/>
      </w:tblPr>
      <w:tblGrid>
        <w:gridCol w:w="524"/>
        <w:gridCol w:w="6848"/>
        <w:gridCol w:w="1559"/>
        <w:gridCol w:w="2268"/>
        <w:gridCol w:w="3686"/>
      </w:tblGrid>
      <w:tr w:rsidR="009B23E6" w:rsidRPr="00E27E6C" w:rsidTr="00585BE0">
        <w:trPr>
          <w:trHeight w:val="374"/>
        </w:trPr>
        <w:tc>
          <w:tcPr>
            <w:tcW w:w="524" w:type="dxa"/>
          </w:tcPr>
          <w:p w:rsidR="009B23E6" w:rsidRPr="00E27E6C" w:rsidRDefault="009B23E6" w:rsidP="00E27E6C">
            <w:pPr>
              <w:jc w:val="center"/>
              <w:rPr>
                <w:rFonts w:ascii="PT Astra Serif" w:hAnsi="PT Astra Serif"/>
                <w:sz w:val="26"/>
                <w:szCs w:val="26"/>
              </w:rPr>
            </w:pPr>
          </w:p>
        </w:tc>
        <w:tc>
          <w:tcPr>
            <w:tcW w:w="6848" w:type="dxa"/>
          </w:tcPr>
          <w:p w:rsidR="009B23E6" w:rsidRPr="00E27E6C" w:rsidRDefault="009B23E6" w:rsidP="00E27E6C">
            <w:pPr>
              <w:pStyle w:val="Default"/>
              <w:rPr>
                <w:rFonts w:ascii="PT Astra Serif" w:hAnsi="PT Astra Serif"/>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3044"/>
            </w:tblGrid>
            <w:tr w:rsidR="009B23E6" w:rsidRPr="00E27E6C" w:rsidTr="00261F00">
              <w:trPr>
                <w:trHeight w:val="109"/>
              </w:trPr>
              <w:tc>
                <w:tcPr>
                  <w:tcW w:w="3044" w:type="dxa"/>
                </w:tcPr>
                <w:p w:rsidR="009B23E6" w:rsidRPr="00E27E6C" w:rsidRDefault="009B23E6" w:rsidP="00E27E6C">
                  <w:pPr>
                    <w:pStyle w:val="Default"/>
                    <w:rPr>
                      <w:rFonts w:ascii="PT Astra Serif" w:hAnsi="PT Astra Serif"/>
                      <w:sz w:val="26"/>
                      <w:szCs w:val="26"/>
                    </w:rPr>
                  </w:pPr>
                  <w:r w:rsidRPr="00E27E6C">
                    <w:rPr>
                      <w:rFonts w:ascii="PT Astra Serif" w:hAnsi="PT Astra Serif"/>
                      <w:sz w:val="26"/>
                      <w:szCs w:val="26"/>
                    </w:rPr>
                    <w:t xml:space="preserve"> Наименование мероприятия </w:t>
                  </w:r>
                </w:p>
              </w:tc>
            </w:tr>
          </w:tbl>
          <w:p w:rsidR="009B23E6" w:rsidRPr="00E27E6C" w:rsidRDefault="009B23E6" w:rsidP="00E27E6C">
            <w:pPr>
              <w:jc w:val="center"/>
              <w:rPr>
                <w:rFonts w:ascii="PT Astra Serif" w:hAnsi="PT Astra Serif"/>
                <w:sz w:val="26"/>
                <w:szCs w:val="26"/>
              </w:rPr>
            </w:pPr>
          </w:p>
        </w:tc>
        <w:tc>
          <w:tcPr>
            <w:tcW w:w="1559" w:type="dxa"/>
          </w:tcPr>
          <w:p w:rsidR="009B23E6" w:rsidRPr="00E27E6C" w:rsidRDefault="009B23E6" w:rsidP="00E27E6C">
            <w:pPr>
              <w:pStyle w:val="Default"/>
              <w:rPr>
                <w:rFonts w:ascii="PT Astra Serif" w:hAnsi="PT Astra Serif"/>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1948"/>
            </w:tblGrid>
            <w:tr w:rsidR="009B23E6" w:rsidRPr="00E27E6C" w:rsidTr="00261F00">
              <w:trPr>
                <w:trHeight w:val="253"/>
              </w:trPr>
              <w:tc>
                <w:tcPr>
                  <w:tcW w:w="1948" w:type="dxa"/>
                </w:tcPr>
                <w:p w:rsidR="009B23E6" w:rsidRPr="00E27E6C" w:rsidRDefault="009B23E6" w:rsidP="00E27E6C">
                  <w:pPr>
                    <w:pStyle w:val="Default"/>
                    <w:rPr>
                      <w:rFonts w:ascii="PT Astra Serif" w:hAnsi="PT Astra Serif"/>
                      <w:sz w:val="26"/>
                      <w:szCs w:val="26"/>
                    </w:rPr>
                  </w:pPr>
                  <w:r w:rsidRPr="00E27E6C">
                    <w:rPr>
                      <w:rFonts w:ascii="PT Astra Serif" w:hAnsi="PT Astra Serif"/>
                      <w:sz w:val="26"/>
                      <w:szCs w:val="26"/>
                    </w:rPr>
                    <w:t xml:space="preserve"> Срок реализации </w:t>
                  </w:r>
                </w:p>
              </w:tc>
            </w:tr>
          </w:tbl>
          <w:p w:rsidR="009B23E6" w:rsidRPr="00E27E6C" w:rsidRDefault="009B23E6" w:rsidP="00E27E6C">
            <w:pPr>
              <w:jc w:val="center"/>
              <w:rPr>
                <w:rFonts w:ascii="PT Astra Serif" w:hAnsi="PT Astra Serif"/>
                <w:sz w:val="26"/>
                <w:szCs w:val="26"/>
              </w:rPr>
            </w:pPr>
          </w:p>
        </w:tc>
        <w:tc>
          <w:tcPr>
            <w:tcW w:w="2268" w:type="dxa"/>
          </w:tcPr>
          <w:p w:rsidR="009B23E6" w:rsidRPr="00E27E6C" w:rsidRDefault="009B23E6" w:rsidP="00E27E6C">
            <w:pPr>
              <w:pStyle w:val="Default"/>
              <w:rPr>
                <w:rFonts w:ascii="PT Astra Serif" w:hAnsi="PT Astra Serif"/>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2761"/>
            </w:tblGrid>
            <w:tr w:rsidR="009B23E6" w:rsidRPr="00E27E6C" w:rsidTr="00261F00">
              <w:trPr>
                <w:trHeight w:val="253"/>
              </w:trPr>
              <w:tc>
                <w:tcPr>
                  <w:tcW w:w="2761" w:type="dxa"/>
                </w:tcPr>
                <w:p w:rsidR="009B23E6" w:rsidRPr="00E27E6C" w:rsidRDefault="009B23E6" w:rsidP="0045744C">
                  <w:pPr>
                    <w:pStyle w:val="Default"/>
                    <w:rPr>
                      <w:rFonts w:ascii="PT Astra Serif" w:hAnsi="PT Astra Serif"/>
                      <w:sz w:val="26"/>
                      <w:szCs w:val="26"/>
                    </w:rPr>
                  </w:pPr>
                  <w:r w:rsidRPr="00E27E6C">
                    <w:rPr>
                      <w:rFonts w:ascii="PT Astra Serif" w:hAnsi="PT Astra Serif"/>
                      <w:sz w:val="26"/>
                      <w:szCs w:val="26"/>
                    </w:rPr>
                    <w:t>Ответственные исполнители</w:t>
                  </w:r>
                </w:p>
              </w:tc>
            </w:tr>
          </w:tbl>
          <w:p w:rsidR="009B23E6" w:rsidRPr="00E27E6C" w:rsidRDefault="009B23E6" w:rsidP="00E27E6C">
            <w:pPr>
              <w:jc w:val="center"/>
              <w:rPr>
                <w:rFonts w:ascii="PT Astra Serif" w:hAnsi="PT Astra Serif"/>
                <w:sz w:val="26"/>
                <w:szCs w:val="26"/>
              </w:rPr>
            </w:pPr>
          </w:p>
        </w:tc>
        <w:tc>
          <w:tcPr>
            <w:tcW w:w="3686" w:type="dxa"/>
          </w:tcPr>
          <w:p w:rsidR="009B23E6" w:rsidRPr="00E27E6C" w:rsidRDefault="009B23E6" w:rsidP="00E27E6C">
            <w:pPr>
              <w:pStyle w:val="Default"/>
              <w:rPr>
                <w:rFonts w:ascii="PT Astra Serif" w:hAnsi="PT Astra Serif"/>
                <w:sz w:val="26"/>
                <w:szCs w:val="26"/>
              </w:rPr>
            </w:pPr>
          </w:p>
          <w:p w:rsidR="009B23E6" w:rsidRPr="00E27E6C" w:rsidRDefault="0045744C" w:rsidP="0045744C">
            <w:pPr>
              <w:pStyle w:val="Default"/>
              <w:jc w:val="center"/>
              <w:rPr>
                <w:rFonts w:ascii="PT Astra Serif" w:hAnsi="PT Astra Serif"/>
                <w:sz w:val="26"/>
                <w:szCs w:val="26"/>
              </w:rPr>
            </w:pPr>
            <w:r w:rsidRPr="0045744C">
              <w:rPr>
                <w:rFonts w:eastAsia="Times New Roman"/>
                <w:color w:val="auto"/>
                <w:sz w:val="28"/>
                <w:szCs w:val="28"/>
                <w:lang w:eastAsia="ru-RU"/>
              </w:rPr>
              <w:t>Исполнение</w:t>
            </w:r>
          </w:p>
          <w:tbl>
            <w:tblPr>
              <w:tblW w:w="0" w:type="auto"/>
              <w:jc w:val="center"/>
              <w:tblBorders>
                <w:top w:val="nil"/>
                <w:left w:val="nil"/>
                <w:bottom w:val="nil"/>
                <w:right w:val="nil"/>
              </w:tblBorders>
              <w:tblLayout w:type="fixed"/>
              <w:tblLook w:val="0000" w:firstRow="0" w:lastRow="0" w:firstColumn="0" w:lastColumn="0" w:noHBand="0" w:noVBand="0"/>
            </w:tblPr>
            <w:tblGrid>
              <w:gridCol w:w="236"/>
            </w:tblGrid>
            <w:tr w:rsidR="009B23E6" w:rsidRPr="00E27E6C" w:rsidTr="00261F00">
              <w:trPr>
                <w:trHeight w:val="253"/>
                <w:jc w:val="center"/>
              </w:trPr>
              <w:tc>
                <w:tcPr>
                  <w:tcW w:w="222" w:type="dxa"/>
                </w:tcPr>
                <w:p w:rsidR="009B23E6" w:rsidRPr="00E27E6C" w:rsidRDefault="009B23E6" w:rsidP="00E27E6C">
                  <w:pPr>
                    <w:pStyle w:val="Default"/>
                    <w:jc w:val="center"/>
                    <w:rPr>
                      <w:rFonts w:ascii="PT Astra Serif" w:hAnsi="PT Astra Serif"/>
                      <w:sz w:val="26"/>
                      <w:szCs w:val="26"/>
                    </w:rPr>
                  </w:pPr>
                </w:p>
              </w:tc>
            </w:tr>
          </w:tbl>
          <w:p w:rsidR="009B23E6" w:rsidRPr="00E27E6C" w:rsidRDefault="009B23E6" w:rsidP="00E27E6C">
            <w:pPr>
              <w:jc w:val="center"/>
              <w:rPr>
                <w:rFonts w:ascii="PT Astra Serif" w:hAnsi="PT Astra Serif"/>
                <w:sz w:val="26"/>
                <w:szCs w:val="26"/>
              </w:rPr>
            </w:pPr>
          </w:p>
        </w:tc>
      </w:tr>
      <w:tr w:rsidR="009B23E6" w:rsidRPr="00E27E6C" w:rsidTr="00A164A9">
        <w:tc>
          <w:tcPr>
            <w:tcW w:w="14885" w:type="dxa"/>
            <w:gridSpan w:val="5"/>
          </w:tcPr>
          <w:p w:rsidR="009B23E6" w:rsidRPr="00E27E6C" w:rsidRDefault="009B23E6" w:rsidP="00E27E6C">
            <w:pPr>
              <w:pStyle w:val="Default"/>
              <w:rPr>
                <w:rFonts w:ascii="PT Astra Serif" w:hAnsi="PT Astra Serif"/>
                <w:sz w:val="26"/>
                <w:szCs w:val="26"/>
              </w:rPr>
            </w:pPr>
          </w:p>
          <w:tbl>
            <w:tblPr>
              <w:tblW w:w="0" w:type="auto"/>
              <w:tblBorders>
                <w:top w:val="nil"/>
                <w:left w:val="nil"/>
                <w:bottom w:val="nil"/>
                <w:right w:val="nil"/>
              </w:tblBorders>
              <w:tblLayout w:type="fixed"/>
              <w:tblLook w:val="0000" w:firstRow="0" w:lastRow="0" w:firstColumn="0" w:lastColumn="0" w:noHBand="0" w:noVBand="0"/>
            </w:tblPr>
            <w:tblGrid>
              <w:gridCol w:w="14633"/>
            </w:tblGrid>
            <w:tr w:rsidR="009B23E6" w:rsidRPr="00E27E6C" w:rsidTr="00261F00">
              <w:trPr>
                <w:trHeight w:val="109"/>
              </w:trPr>
              <w:tc>
                <w:tcPr>
                  <w:tcW w:w="14633" w:type="dxa"/>
                </w:tcPr>
                <w:p w:rsidR="009B23E6" w:rsidRPr="00E27E6C" w:rsidRDefault="009B23E6" w:rsidP="00E27E6C">
                  <w:pPr>
                    <w:pStyle w:val="Default"/>
                    <w:jc w:val="center"/>
                    <w:rPr>
                      <w:rFonts w:ascii="PT Astra Serif" w:hAnsi="PT Astra Serif"/>
                      <w:b/>
                      <w:sz w:val="26"/>
                      <w:szCs w:val="26"/>
                    </w:rPr>
                  </w:pPr>
                  <w:r w:rsidRPr="00E27E6C">
                    <w:rPr>
                      <w:rFonts w:ascii="PT Astra Serif" w:hAnsi="PT Astra Serif"/>
                      <w:b/>
                      <w:sz w:val="26"/>
                      <w:szCs w:val="26"/>
                    </w:rPr>
                    <w:t>I. Совершенствование нормативно-правового регулирования и методического сопровождения системы дополнительного образования детей</w:t>
                  </w:r>
                </w:p>
              </w:tc>
            </w:tr>
          </w:tbl>
          <w:p w:rsidR="009B23E6" w:rsidRPr="00E27E6C" w:rsidRDefault="009B23E6" w:rsidP="00E27E6C">
            <w:pPr>
              <w:jc w:val="center"/>
              <w:rPr>
                <w:rFonts w:ascii="PT Astra Serif" w:hAnsi="PT Astra Serif"/>
                <w:sz w:val="26"/>
                <w:szCs w:val="26"/>
              </w:rPr>
            </w:pPr>
          </w:p>
        </w:tc>
      </w:tr>
      <w:tr w:rsidR="009B23E6" w:rsidRPr="00E27E6C" w:rsidTr="0045744C">
        <w:tc>
          <w:tcPr>
            <w:tcW w:w="524" w:type="dxa"/>
          </w:tcPr>
          <w:p w:rsidR="009B23E6" w:rsidRPr="00E27E6C" w:rsidRDefault="00225351" w:rsidP="00E27E6C">
            <w:pPr>
              <w:jc w:val="center"/>
              <w:rPr>
                <w:rFonts w:ascii="PT Astra Serif" w:hAnsi="PT Astra Serif"/>
                <w:sz w:val="26"/>
                <w:szCs w:val="26"/>
              </w:rPr>
            </w:pPr>
            <w:r w:rsidRPr="00E27E6C">
              <w:rPr>
                <w:rFonts w:ascii="PT Astra Serif" w:hAnsi="PT Astra Serif"/>
                <w:sz w:val="26"/>
                <w:szCs w:val="26"/>
              </w:rPr>
              <w:t>1</w:t>
            </w:r>
          </w:p>
        </w:tc>
        <w:tc>
          <w:tcPr>
            <w:tcW w:w="6848" w:type="dxa"/>
          </w:tcPr>
          <w:tbl>
            <w:tblPr>
              <w:tblW w:w="0" w:type="auto"/>
              <w:tblBorders>
                <w:top w:val="nil"/>
                <w:left w:val="nil"/>
                <w:bottom w:val="nil"/>
                <w:right w:val="nil"/>
              </w:tblBorders>
              <w:tblLayout w:type="fixed"/>
              <w:tblLook w:val="0000" w:firstRow="0" w:lastRow="0" w:firstColumn="0" w:lastColumn="0" w:noHBand="0" w:noVBand="0"/>
            </w:tblPr>
            <w:tblGrid>
              <w:gridCol w:w="6632"/>
            </w:tblGrid>
            <w:tr w:rsidR="009B23E6" w:rsidRPr="00E27E6C" w:rsidTr="00261F00">
              <w:trPr>
                <w:trHeight w:val="805"/>
              </w:trPr>
              <w:tc>
                <w:tcPr>
                  <w:tcW w:w="6632" w:type="dxa"/>
                </w:tcPr>
                <w:p w:rsidR="009B23E6" w:rsidRPr="00E27E6C" w:rsidRDefault="009B23E6" w:rsidP="00E27E6C">
                  <w:pPr>
                    <w:autoSpaceDE w:val="0"/>
                    <w:autoSpaceDN w:val="0"/>
                    <w:adjustRightInd w:val="0"/>
                    <w:spacing w:after="0" w:line="240" w:lineRule="auto"/>
                    <w:jc w:val="both"/>
                    <w:rPr>
                      <w:rFonts w:ascii="PT Astra Serif" w:hAnsi="PT Astra Serif" w:cs="Times New Roman"/>
                      <w:color w:val="000000"/>
                      <w:sz w:val="26"/>
                      <w:szCs w:val="26"/>
                    </w:rPr>
                  </w:pPr>
                  <w:r w:rsidRPr="00E27E6C">
                    <w:rPr>
                      <w:rFonts w:ascii="PT Astra Serif" w:hAnsi="PT Astra Serif"/>
                      <w:sz w:val="26"/>
                      <w:szCs w:val="26"/>
                    </w:rPr>
                    <w:t>Совершенствование механизмов финансирования дополнительных общеобразовательных программ, реализуемых общеобразовательными организациями, профессиональными образовательными организациями, образовательными организациями высшего образования, в том числе посредством сетевой формы реализации образовательных программ</w:t>
                  </w:r>
                  <w:r w:rsidRPr="00E27E6C">
                    <w:rPr>
                      <w:rFonts w:ascii="PT Astra Serif" w:hAnsi="PT Astra Serif" w:cs="Times New Roman"/>
                      <w:color w:val="000000"/>
                      <w:sz w:val="26"/>
                      <w:szCs w:val="26"/>
                    </w:rPr>
                    <w:t xml:space="preserve"> </w:t>
                  </w:r>
                </w:p>
              </w:tc>
            </w:tr>
          </w:tbl>
          <w:p w:rsidR="009B23E6" w:rsidRPr="00E27E6C" w:rsidRDefault="009B23E6" w:rsidP="00E27E6C">
            <w:pPr>
              <w:jc w:val="center"/>
              <w:rPr>
                <w:rFonts w:ascii="PT Astra Serif" w:hAnsi="PT Astra Serif"/>
                <w:sz w:val="26"/>
                <w:szCs w:val="26"/>
              </w:rPr>
            </w:pPr>
          </w:p>
        </w:tc>
        <w:tc>
          <w:tcPr>
            <w:tcW w:w="1559" w:type="dxa"/>
          </w:tcPr>
          <w:p w:rsidR="009B23E6" w:rsidRDefault="00A4293A"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 2022 г.</w:t>
            </w:r>
            <w:r w:rsidR="004127CD">
              <w:rPr>
                <w:rFonts w:ascii="PT Astra Serif" w:hAnsi="PT Astra Serif" w:cstheme="minorBidi"/>
                <w:color w:val="auto"/>
                <w:sz w:val="26"/>
                <w:szCs w:val="26"/>
              </w:rPr>
              <w:t xml:space="preserve">, </w:t>
            </w:r>
            <w:r w:rsidR="004127CD" w:rsidRPr="004127CD">
              <w:rPr>
                <w:rFonts w:ascii="PT Astra Serif" w:hAnsi="PT Astra Serif" w:cstheme="minorBidi"/>
                <w:color w:val="auto"/>
                <w:sz w:val="26"/>
                <w:szCs w:val="26"/>
              </w:rPr>
              <w:t>далее - ежегодно</w:t>
            </w:r>
          </w:p>
          <w:p w:rsidR="004127CD" w:rsidRPr="00E27E6C" w:rsidRDefault="004127CD" w:rsidP="00E27E6C">
            <w:pPr>
              <w:pStyle w:val="Default"/>
              <w:jc w:val="center"/>
              <w:rPr>
                <w:rFonts w:ascii="PT Astra Serif" w:hAnsi="PT Astra Serif"/>
                <w:sz w:val="26"/>
                <w:szCs w:val="26"/>
              </w:rPr>
            </w:pPr>
          </w:p>
        </w:tc>
        <w:tc>
          <w:tcPr>
            <w:tcW w:w="2268" w:type="dxa"/>
          </w:tcPr>
          <w:p w:rsidR="00182322" w:rsidRPr="00E27E6C" w:rsidRDefault="00182322" w:rsidP="00E27E6C">
            <w:pPr>
              <w:jc w:val="center"/>
              <w:rPr>
                <w:rFonts w:ascii="PT Astra Serif" w:hAnsi="PT Astra Serif"/>
                <w:sz w:val="26"/>
                <w:szCs w:val="26"/>
              </w:rPr>
            </w:pPr>
            <w:r w:rsidRPr="00E27E6C">
              <w:rPr>
                <w:rFonts w:ascii="PT Astra Serif" w:hAnsi="PT Astra Serif"/>
                <w:sz w:val="26"/>
                <w:szCs w:val="26"/>
              </w:rPr>
              <w:t>ДОО ТО</w:t>
            </w:r>
          </w:p>
          <w:p w:rsidR="009B23E6" w:rsidRPr="00E27E6C" w:rsidRDefault="00182322" w:rsidP="00E27E6C">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9B23E6" w:rsidRPr="00E27E6C" w:rsidRDefault="009B23E6" w:rsidP="00E27E6C">
            <w:pPr>
              <w:jc w:val="center"/>
              <w:rPr>
                <w:rFonts w:ascii="PT Astra Serif" w:hAnsi="PT Astra Serif"/>
                <w:sz w:val="26"/>
                <w:szCs w:val="26"/>
              </w:rPr>
            </w:pPr>
          </w:p>
        </w:tc>
      </w:tr>
      <w:tr w:rsidR="00212CEA" w:rsidRPr="00E27E6C" w:rsidTr="0045744C">
        <w:tc>
          <w:tcPr>
            <w:tcW w:w="524" w:type="dxa"/>
          </w:tcPr>
          <w:p w:rsidR="00212CEA" w:rsidRPr="00E27E6C" w:rsidRDefault="00225351" w:rsidP="00E27E6C">
            <w:pPr>
              <w:jc w:val="center"/>
              <w:rPr>
                <w:rFonts w:ascii="PT Astra Serif" w:hAnsi="PT Astra Serif"/>
                <w:sz w:val="26"/>
                <w:szCs w:val="26"/>
              </w:rPr>
            </w:pPr>
            <w:r w:rsidRPr="00E27E6C">
              <w:rPr>
                <w:rFonts w:ascii="PT Astra Serif" w:hAnsi="PT Astra Serif"/>
                <w:sz w:val="26"/>
                <w:szCs w:val="26"/>
              </w:rPr>
              <w:t>2</w:t>
            </w:r>
          </w:p>
        </w:tc>
        <w:tc>
          <w:tcPr>
            <w:tcW w:w="6848" w:type="dxa"/>
            <w:vAlign w:val="center"/>
          </w:tcPr>
          <w:p w:rsidR="00212CEA" w:rsidRPr="00E27E6C" w:rsidRDefault="00212CEA" w:rsidP="00E27E6C">
            <w:pPr>
              <w:ind w:left="57" w:right="57"/>
              <w:jc w:val="both"/>
              <w:rPr>
                <w:rFonts w:ascii="PT Astra Serif" w:hAnsi="PT Astra Serif"/>
                <w:sz w:val="26"/>
                <w:szCs w:val="26"/>
              </w:rPr>
            </w:pPr>
            <w:r w:rsidRPr="00E27E6C">
              <w:rPr>
                <w:rFonts w:ascii="PT Astra Serif" w:hAnsi="PT Astra Serif"/>
                <w:sz w:val="26"/>
                <w:szCs w:val="26"/>
              </w:rPr>
              <w:t>Приведение законодательства Томской области в соответствие с нормами 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tc>
        <w:tc>
          <w:tcPr>
            <w:tcW w:w="1559" w:type="dxa"/>
          </w:tcPr>
          <w:p w:rsidR="00B87F09" w:rsidRPr="00E27E6C" w:rsidRDefault="00F03C50"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lang w:val="en-US"/>
              </w:rPr>
              <w:t>I</w:t>
            </w:r>
            <w:r w:rsidR="00212CEA" w:rsidRPr="00E27E6C">
              <w:rPr>
                <w:rFonts w:ascii="PT Astra Serif" w:hAnsi="PT Astra Serif" w:cstheme="minorBidi"/>
                <w:color w:val="auto"/>
                <w:sz w:val="26"/>
                <w:szCs w:val="26"/>
              </w:rPr>
              <w:t xml:space="preserve">V квартал </w:t>
            </w:r>
          </w:p>
          <w:p w:rsidR="00212CEA" w:rsidRPr="00E27E6C" w:rsidRDefault="00212CEA"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г</w:t>
            </w:r>
            <w:r w:rsidR="005B575A" w:rsidRPr="00E27E6C">
              <w:rPr>
                <w:rFonts w:ascii="PT Astra Serif" w:hAnsi="PT Astra Serif" w:cstheme="minorBidi"/>
                <w:color w:val="auto"/>
                <w:sz w:val="26"/>
                <w:szCs w:val="26"/>
              </w:rPr>
              <w:t>.</w:t>
            </w:r>
          </w:p>
        </w:tc>
        <w:tc>
          <w:tcPr>
            <w:tcW w:w="2268" w:type="dxa"/>
            <w:vAlign w:val="center"/>
          </w:tcPr>
          <w:p w:rsidR="00A4293A" w:rsidRPr="00E27E6C" w:rsidRDefault="00212CEA" w:rsidP="00E27E6C">
            <w:pPr>
              <w:ind w:left="57" w:right="57"/>
              <w:jc w:val="center"/>
              <w:rPr>
                <w:rFonts w:ascii="PT Astra Serif" w:hAnsi="PT Astra Serif"/>
                <w:sz w:val="26"/>
                <w:szCs w:val="26"/>
              </w:rPr>
            </w:pPr>
            <w:proofErr w:type="spellStart"/>
            <w:r w:rsidRPr="00E27E6C">
              <w:rPr>
                <w:rFonts w:ascii="PT Astra Serif" w:hAnsi="PT Astra Serif"/>
                <w:sz w:val="26"/>
                <w:szCs w:val="26"/>
              </w:rPr>
              <w:t>ДМПФКиС</w:t>
            </w:r>
            <w:proofErr w:type="spellEnd"/>
            <w:r w:rsidRPr="00E27E6C">
              <w:rPr>
                <w:rFonts w:ascii="PT Astra Serif" w:hAnsi="PT Astra Serif"/>
                <w:sz w:val="26"/>
                <w:szCs w:val="26"/>
              </w:rPr>
              <w:t xml:space="preserve"> ТО</w:t>
            </w:r>
          </w:p>
          <w:p w:rsidR="00A4293A" w:rsidRPr="00E27E6C" w:rsidRDefault="00A4293A" w:rsidP="00E27E6C">
            <w:pPr>
              <w:ind w:left="57" w:right="57"/>
              <w:jc w:val="center"/>
              <w:rPr>
                <w:rFonts w:ascii="PT Astra Serif" w:hAnsi="PT Astra Serif"/>
                <w:sz w:val="26"/>
                <w:szCs w:val="26"/>
              </w:rPr>
            </w:pPr>
            <w:r w:rsidRPr="00E27E6C">
              <w:rPr>
                <w:rFonts w:ascii="PT Astra Serif" w:hAnsi="PT Astra Serif"/>
                <w:sz w:val="26"/>
                <w:szCs w:val="26"/>
              </w:rPr>
              <w:t>ДОО ТО</w:t>
            </w:r>
          </w:p>
          <w:p w:rsidR="00212CEA" w:rsidRPr="00E27E6C" w:rsidRDefault="00212CEA" w:rsidP="00E27E6C">
            <w:pPr>
              <w:ind w:left="57" w:right="57"/>
              <w:jc w:val="center"/>
              <w:rPr>
                <w:rFonts w:ascii="PT Astra Serif" w:hAnsi="PT Astra Serif"/>
                <w:sz w:val="26"/>
                <w:szCs w:val="26"/>
              </w:rPr>
            </w:pPr>
            <w:r w:rsidRPr="00E27E6C">
              <w:rPr>
                <w:rFonts w:ascii="PT Astra Serif" w:hAnsi="PT Astra Serif"/>
                <w:sz w:val="26"/>
                <w:szCs w:val="26"/>
              </w:rPr>
              <w:t>ДПО ТО</w:t>
            </w:r>
          </w:p>
        </w:tc>
        <w:tc>
          <w:tcPr>
            <w:tcW w:w="3686" w:type="dxa"/>
          </w:tcPr>
          <w:p w:rsidR="00212CEA" w:rsidRPr="00E27E6C" w:rsidRDefault="00212CEA" w:rsidP="00E27E6C">
            <w:pPr>
              <w:jc w:val="center"/>
              <w:rPr>
                <w:rFonts w:ascii="PT Astra Serif" w:hAnsi="PT Astra Serif"/>
                <w:sz w:val="26"/>
                <w:szCs w:val="26"/>
              </w:rPr>
            </w:pPr>
          </w:p>
        </w:tc>
      </w:tr>
      <w:tr w:rsidR="00212CEA" w:rsidRPr="00E27E6C" w:rsidTr="0045744C">
        <w:tc>
          <w:tcPr>
            <w:tcW w:w="524" w:type="dxa"/>
          </w:tcPr>
          <w:p w:rsidR="00212CEA" w:rsidRPr="00E27E6C" w:rsidRDefault="00225351" w:rsidP="00E27E6C">
            <w:pPr>
              <w:jc w:val="center"/>
              <w:rPr>
                <w:rFonts w:ascii="PT Astra Serif" w:hAnsi="PT Astra Serif"/>
                <w:sz w:val="26"/>
                <w:szCs w:val="26"/>
              </w:rPr>
            </w:pPr>
            <w:r w:rsidRPr="00E27E6C">
              <w:rPr>
                <w:rFonts w:ascii="PT Astra Serif" w:hAnsi="PT Astra Serif"/>
                <w:sz w:val="26"/>
                <w:szCs w:val="26"/>
              </w:rPr>
              <w:t>3</w:t>
            </w:r>
          </w:p>
        </w:tc>
        <w:tc>
          <w:tcPr>
            <w:tcW w:w="6848" w:type="dxa"/>
            <w:vAlign w:val="center"/>
          </w:tcPr>
          <w:p w:rsidR="00212CEA" w:rsidRPr="00E27E6C" w:rsidRDefault="00212CEA" w:rsidP="00E27E6C">
            <w:pPr>
              <w:ind w:left="57" w:right="57"/>
              <w:jc w:val="both"/>
              <w:rPr>
                <w:rFonts w:ascii="PT Astra Serif" w:hAnsi="PT Astra Serif"/>
                <w:sz w:val="26"/>
                <w:szCs w:val="26"/>
              </w:rPr>
            </w:pPr>
            <w:r w:rsidRPr="00E27E6C">
              <w:rPr>
                <w:rFonts w:ascii="PT Astra Serif" w:hAnsi="PT Astra Serif"/>
                <w:sz w:val="26"/>
                <w:szCs w:val="26"/>
              </w:rPr>
              <w:t>Разработка и утверждение в соответствии с требованиями федеральных стандартов спортивной подготовки (при их наличии) примерных дополнительных образовательных программ спортивной подготовки, включающих комплекс мероприятий по спортивному воспитанию, с учетом тенденций развития мирового спорта, новых возможностей науки и цифровых технологий</w:t>
            </w:r>
          </w:p>
        </w:tc>
        <w:tc>
          <w:tcPr>
            <w:tcW w:w="1559" w:type="dxa"/>
          </w:tcPr>
          <w:p w:rsidR="00B87F09" w:rsidRPr="00E27E6C" w:rsidRDefault="00212CEA"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III-IV квартал </w:t>
            </w:r>
          </w:p>
          <w:p w:rsidR="00212CEA" w:rsidRPr="00E27E6C" w:rsidRDefault="00212CEA"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г.</w:t>
            </w:r>
          </w:p>
        </w:tc>
        <w:tc>
          <w:tcPr>
            <w:tcW w:w="2268" w:type="dxa"/>
            <w:vAlign w:val="center"/>
          </w:tcPr>
          <w:p w:rsidR="00A4293A" w:rsidRPr="00E27E6C" w:rsidRDefault="00A4293A" w:rsidP="00E27E6C">
            <w:pPr>
              <w:ind w:left="57" w:right="57"/>
              <w:jc w:val="center"/>
              <w:rPr>
                <w:rFonts w:ascii="PT Astra Serif" w:hAnsi="PT Astra Serif"/>
                <w:sz w:val="26"/>
                <w:szCs w:val="26"/>
              </w:rPr>
            </w:pPr>
            <w:proofErr w:type="spellStart"/>
            <w:r w:rsidRPr="00E27E6C">
              <w:rPr>
                <w:rFonts w:ascii="PT Astra Serif" w:hAnsi="PT Astra Serif"/>
                <w:sz w:val="26"/>
                <w:szCs w:val="26"/>
              </w:rPr>
              <w:t>ДМПФКиС</w:t>
            </w:r>
            <w:proofErr w:type="spellEnd"/>
            <w:r w:rsidRPr="00E27E6C">
              <w:rPr>
                <w:rFonts w:ascii="PT Astra Serif" w:hAnsi="PT Astra Serif"/>
                <w:sz w:val="26"/>
                <w:szCs w:val="26"/>
              </w:rPr>
              <w:t xml:space="preserve"> ТО</w:t>
            </w:r>
          </w:p>
          <w:p w:rsidR="00A4293A" w:rsidRPr="00E27E6C" w:rsidRDefault="00A4293A" w:rsidP="00E27E6C">
            <w:pPr>
              <w:ind w:left="57" w:right="57"/>
              <w:jc w:val="center"/>
              <w:rPr>
                <w:rFonts w:ascii="PT Astra Serif" w:hAnsi="PT Astra Serif"/>
                <w:sz w:val="26"/>
                <w:szCs w:val="26"/>
              </w:rPr>
            </w:pPr>
            <w:r w:rsidRPr="00E27E6C">
              <w:rPr>
                <w:rFonts w:ascii="PT Astra Serif" w:hAnsi="PT Astra Serif"/>
                <w:sz w:val="26"/>
                <w:szCs w:val="26"/>
              </w:rPr>
              <w:t>ДОО ТО</w:t>
            </w:r>
          </w:p>
          <w:p w:rsidR="00212CEA" w:rsidRPr="00E27E6C" w:rsidRDefault="00212CEA" w:rsidP="00E27E6C">
            <w:pPr>
              <w:ind w:left="57" w:right="57"/>
              <w:jc w:val="center"/>
              <w:rPr>
                <w:rFonts w:ascii="PT Astra Serif" w:hAnsi="PT Astra Serif"/>
                <w:sz w:val="26"/>
                <w:szCs w:val="26"/>
              </w:rPr>
            </w:pPr>
          </w:p>
        </w:tc>
        <w:tc>
          <w:tcPr>
            <w:tcW w:w="3686" w:type="dxa"/>
          </w:tcPr>
          <w:p w:rsidR="00212CEA" w:rsidRPr="00E27E6C" w:rsidRDefault="00212CEA" w:rsidP="00E27E6C">
            <w:pPr>
              <w:jc w:val="center"/>
              <w:rPr>
                <w:rFonts w:ascii="PT Astra Serif" w:hAnsi="PT Astra Serif"/>
                <w:sz w:val="26"/>
                <w:szCs w:val="26"/>
              </w:rPr>
            </w:pPr>
          </w:p>
        </w:tc>
      </w:tr>
      <w:tr w:rsidR="00212CEA" w:rsidRPr="00E27E6C" w:rsidTr="00A164A9">
        <w:tc>
          <w:tcPr>
            <w:tcW w:w="14885" w:type="dxa"/>
            <w:gridSpan w:val="5"/>
          </w:tcPr>
          <w:p w:rsidR="00212CEA" w:rsidRPr="00E27E6C" w:rsidRDefault="00212CEA" w:rsidP="00E27E6C">
            <w:pPr>
              <w:pStyle w:val="Default"/>
              <w:jc w:val="center"/>
              <w:rPr>
                <w:rFonts w:ascii="PT Astra Serif" w:hAnsi="PT Astra Serif"/>
                <w:b/>
                <w:sz w:val="26"/>
                <w:szCs w:val="26"/>
              </w:rPr>
            </w:pPr>
            <w:r w:rsidRPr="00E27E6C">
              <w:rPr>
                <w:rFonts w:ascii="PT Astra Serif" w:hAnsi="PT Astra Serif"/>
                <w:b/>
                <w:sz w:val="26"/>
                <w:szCs w:val="26"/>
              </w:rPr>
              <w:t xml:space="preserve">II. Повышение доступности и качества дополнительного образования детей </w:t>
            </w:r>
          </w:p>
          <w:p w:rsidR="00212CEA" w:rsidRPr="00E27E6C" w:rsidRDefault="00212CEA" w:rsidP="00E27E6C">
            <w:pPr>
              <w:jc w:val="center"/>
              <w:rPr>
                <w:rFonts w:ascii="PT Astra Serif" w:hAnsi="PT Astra Serif"/>
                <w:sz w:val="26"/>
                <w:szCs w:val="26"/>
              </w:rPr>
            </w:pPr>
          </w:p>
        </w:tc>
      </w:tr>
      <w:tr w:rsidR="00212CEA" w:rsidRPr="00E27E6C" w:rsidTr="0045744C">
        <w:tc>
          <w:tcPr>
            <w:tcW w:w="524" w:type="dxa"/>
          </w:tcPr>
          <w:p w:rsidR="00212CEA" w:rsidRPr="00E27E6C" w:rsidRDefault="00225351" w:rsidP="00E27E6C">
            <w:pPr>
              <w:jc w:val="center"/>
              <w:rPr>
                <w:rFonts w:ascii="PT Astra Serif" w:hAnsi="PT Astra Serif"/>
                <w:sz w:val="26"/>
                <w:szCs w:val="26"/>
              </w:rPr>
            </w:pPr>
            <w:r w:rsidRPr="00E27E6C">
              <w:rPr>
                <w:rFonts w:ascii="PT Astra Serif" w:hAnsi="PT Astra Serif"/>
                <w:sz w:val="26"/>
                <w:szCs w:val="26"/>
              </w:rPr>
              <w:t>4</w:t>
            </w:r>
          </w:p>
        </w:tc>
        <w:tc>
          <w:tcPr>
            <w:tcW w:w="6848" w:type="dxa"/>
          </w:tcPr>
          <w:p w:rsidR="00212CEA" w:rsidRPr="00E27E6C" w:rsidRDefault="00212CEA" w:rsidP="00E27E6C">
            <w:pPr>
              <w:pStyle w:val="Default"/>
              <w:jc w:val="both"/>
              <w:rPr>
                <w:rFonts w:ascii="PT Astra Serif" w:hAnsi="PT Astra Serif"/>
                <w:sz w:val="26"/>
                <w:szCs w:val="26"/>
              </w:rPr>
            </w:pPr>
            <w:r w:rsidRPr="00E27E6C">
              <w:rPr>
                <w:rFonts w:ascii="PT Astra Serif" w:hAnsi="PT Astra Serif" w:cstheme="minorBidi"/>
                <w:color w:val="auto"/>
                <w:sz w:val="26"/>
                <w:szCs w:val="26"/>
              </w:rPr>
              <w:t xml:space="preserve">Проведение анализа доступности дополнительного образования детей в Томской области в соответствии интересами и потребностями различных категорий детей (в том числе детей с ограниченными возможностями здоровья </w:t>
            </w:r>
            <w:r w:rsidRPr="00E27E6C">
              <w:rPr>
                <w:rFonts w:ascii="PT Astra Serif" w:hAnsi="PT Astra Serif" w:cstheme="minorBidi"/>
                <w:color w:val="auto"/>
                <w:sz w:val="26"/>
                <w:szCs w:val="26"/>
              </w:rPr>
              <w:lastRenderedPageBreak/>
              <w:t>и детей-инвалидов, детей, находящихся на длительном лечении), а также социально-экономическими потребностями региона</w:t>
            </w:r>
          </w:p>
        </w:tc>
        <w:tc>
          <w:tcPr>
            <w:tcW w:w="1559" w:type="dxa"/>
          </w:tcPr>
          <w:tbl>
            <w:tblPr>
              <w:tblW w:w="0" w:type="auto"/>
              <w:tblBorders>
                <w:top w:val="nil"/>
                <w:left w:val="nil"/>
                <w:bottom w:val="nil"/>
                <w:right w:val="nil"/>
              </w:tblBorders>
              <w:tblLayout w:type="fixed"/>
              <w:tblLook w:val="0000" w:firstRow="0" w:lastRow="0" w:firstColumn="0" w:lastColumn="0" w:noHBand="0" w:noVBand="0"/>
            </w:tblPr>
            <w:tblGrid>
              <w:gridCol w:w="2052"/>
            </w:tblGrid>
            <w:tr w:rsidR="00212CEA" w:rsidRPr="00E27E6C" w:rsidTr="00261F00">
              <w:trPr>
                <w:trHeight w:val="385"/>
              </w:trPr>
              <w:tc>
                <w:tcPr>
                  <w:tcW w:w="2052" w:type="dxa"/>
                </w:tcPr>
                <w:p w:rsidR="00212CEA" w:rsidRPr="00E27E6C" w:rsidRDefault="00212CEA" w:rsidP="00E27E6C">
                  <w:pPr>
                    <w:autoSpaceDE w:val="0"/>
                    <w:autoSpaceDN w:val="0"/>
                    <w:adjustRightInd w:val="0"/>
                    <w:spacing w:after="0" w:line="240" w:lineRule="auto"/>
                    <w:jc w:val="center"/>
                    <w:rPr>
                      <w:rFonts w:ascii="PT Astra Serif" w:hAnsi="PT Astra Serif"/>
                      <w:sz w:val="26"/>
                      <w:szCs w:val="26"/>
                    </w:rPr>
                  </w:pPr>
                  <w:r w:rsidRPr="00E27E6C">
                    <w:rPr>
                      <w:rFonts w:ascii="PT Astra Serif" w:hAnsi="PT Astra Serif"/>
                      <w:sz w:val="26"/>
                      <w:szCs w:val="26"/>
                    </w:rPr>
                    <w:lastRenderedPageBreak/>
                    <w:t>IV квартал</w:t>
                  </w:r>
                </w:p>
                <w:p w:rsidR="00212CEA" w:rsidRPr="00E27E6C" w:rsidRDefault="00212CEA" w:rsidP="00E27E6C">
                  <w:pPr>
                    <w:autoSpaceDE w:val="0"/>
                    <w:autoSpaceDN w:val="0"/>
                    <w:adjustRightInd w:val="0"/>
                    <w:spacing w:after="0" w:line="240" w:lineRule="auto"/>
                    <w:jc w:val="center"/>
                    <w:rPr>
                      <w:rFonts w:ascii="PT Astra Serif" w:hAnsi="PT Astra Serif" w:cs="Times New Roman"/>
                      <w:color w:val="000000"/>
                      <w:sz w:val="26"/>
                      <w:szCs w:val="26"/>
                    </w:rPr>
                  </w:pPr>
                  <w:r w:rsidRPr="00E27E6C">
                    <w:rPr>
                      <w:rFonts w:ascii="PT Astra Serif" w:hAnsi="PT Astra Serif"/>
                      <w:sz w:val="26"/>
                      <w:szCs w:val="26"/>
                    </w:rPr>
                    <w:t>2022 г., далее - ежегодно</w:t>
                  </w:r>
                </w:p>
              </w:tc>
            </w:tr>
          </w:tbl>
          <w:p w:rsidR="00212CEA" w:rsidRPr="00E27E6C" w:rsidRDefault="00212CEA" w:rsidP="00E27E6C">
            <w:pPr>
              <w:jc w:val="center"/>
              <w:rPr>
                <w:rFonts w:ascii="PT Astra Serif" w:hAnsi="PT Astra Serif"/>
                <w:sz w:val="26"/>
                <w:szCs w:val="26"/>
              </w:rPr>
            </w:pPr>
          </w:p>
        </w:tc>
        <w:tc>
          <w:tcPr>
            <w:tcW w:w="2268" w:type="dxa"/>
          </w:tcPr>
          <w:p w:rsidR="00212CEA" w:rsidRPr="00E27E6C" w:rsidRDefault="00212CEA" w:rsidP="00E27E6C">
            <w:pPr>
              <w:jc w:val="center"/>
              <w:rPr>
                <w:rFonts w:ascii="PT Astra Serif" w:hAnsi="PT Astra Serif"/>
                <w:sz w:val="26"/>
                <w:szCs w:val="26"/>
              </w:rPr>
            </w:pPr>
            <w:r w:rsidRPr="00E27E6C">
              <w:rPr>
                <w:rFonts w:ascii="PT Astra Serif" w:hAnsi="PT Astra Serif"/>
                <w:sz w:val="26"/>
                <w:szCs w:val="26"/>
              </w:rPr>
              <w:t>ДОО ТО</w:t>
            </w:r>
          </w:p>
          <w:p w:rsidR="00B23371" w:rsidRPr="00E27E6C" w:rsidRDefault="00B23371" w:rsidP="00E27E6C">
            <w:pPr>
              <w:jc w:val="center"/>
              <w:rPr>
                <w:rFonts w:ascii="PT Astra Serif" w:hAnsi="PT Astra Serif"/>
                <w:sz w:val="26"/>
                <w:szCs w:val="26"/>
              </w:rPr>
            </w:pPr>
            <w:r w:rsidRPr="00E27E6C">
              <w:rPr>
                <w:rFonts w:ascii="PT Astra Serif" w:hAnsi="PT Astra Serif"/>
                <w:sz w:val="26"/>
                <w:szCs w:val="26"/>
              </w:rPr>
              <w:t>ДК ТО</w:t>
            </w:r>
          </w:p>
          <w:p w:rsidR="00B23371" w:rsidRPr="00E27E6C" w:rsidRDefault="00B23371" w:rsidP="00E27E6C">
            <w:pPr>
              <w:jc w:val="center"/>
              <w:rPr>
                <w:rFonts w:ascii="PT Astra Serif" w:hAnsi="PT Astra Serif"/>
                <w:sz w:val="26"/>
                <w:szCs w:val="26"/>
              </w:rPr>
            </w:pPr>
            <w:r w:rsidRPr="00E27E6C">
              <w:rPr>
                <w:rFonts w:ascii="PT Astra Serif" w:hAnsi="PT Astra Serif"/>
                <w:sz w:val="26"/>
                <w:szCs w:val="26"/>
              </w:rPr>
              <w:t>ДМПФКС ТО</w:t>
            </w:r>
          </w:p>
          <w:p w:rsidR="00212CEA" w:rsidRPr="00E27E6C" w:rsidRDefault="00212CEA" w:rsidP="00E27E6C">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212CEA" w:rsidRPr="00E27E6C" w:rsidRDefault="00212CEA" w:rsidP="00E27E6C">
            <w:pPr>
              <w:jc w:val="center"/>
              <w:rPr>
                <w:rFonts w:ascii="PT Astra Serif" w:hAnsi="PT Astra Serif"/>
                <w:sz w:val="26"/>
                <w:szCs w:val="26"/>
              </w:rPr>
            </w:pPr>
          </w:p>
        </w:tc>
      </w:tr>
      <w:tr w:rsidR="00212CEA" w:rsidRPr="00E27E6C" w:rsidTr="0045744C">
        <w:tc>
          <w:tcPr>
            <w:tcW w:w="524" w:type="dxa"/>
          </w:tcPr>
          <w:p w:rsidR="00212CEA" w:rsidRPr="00E27E6C" w:rsidRDefault="00225351" w:rsidP="00E27E6C">
            <w:pPr>
              <w:jc w:val="center"/>
              <w:rPr>
                <w:rFonts w:ascii="PT Astra Serif" w:hAnsi="PT Astra Serif"/>
                <w:sz w:val="26"/>
                <w:szCs w:val="26"/>
              </w:rPr>
            </w:pPr>
            <w:r w:rsidRPr="00E27E6C">
              <w:rPr>
                <w:rFonts w:ascii="PT Astra Serif" w:hAnsi="PT Astra Serif"/>
                <w:sz w:val="26"/>
                <w:szCs w:val="26"/>
              </w:rPr>
              <w:lastRenderedPageBreak/>
              <w:t>6</w:t>
            </w:r>
          </w:p>
        </w:tc>
        <w:tc>
          <w:tcPr>
            <w:tcW w:w="6848" w:type="dxa"/>
          </w:tcPr>
          <w:p w:rsidR="00212CEA" w:rsidRPr="00E27E6C" w:rsidRDefault="00212CEA" w:rsidP="00E27E6C">
            <w:pPr>
              <w:jc w:val="both"/>
              <w:rPr>
                <w:rFonts w:ascii="PT Astra Serif" w:hAnsi="PT Astra Serif"/>
                <w:sz w:val="26"/>
                <w:szCs w:val="26"/>
              </w:rPr>
            </w:pPr>
            <w:r w:rsidRPr="00E27E6C">
              <w:rPr>
                <w:rFonts w:ascii="PT Astra Serif" w:hAnsi="PT Astra Serif"/>
                <w:sz w:val="26"/>
                <w:szCs w:val="26"/>
              </w:rPr>
              <w:t>Выявление и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 при помощи сетевой формы взаимодействия, с участием представителей реального сектора экономики, для детей, проживающих в сельской местности, а также применения электронного обучения и дистанционных образовательных технологий</w:t>
            </w:r>
          </w:p>
        </w:tc>
        <w:tc>
          <w:tcPr>
            <w:tcW w:w="1559" w:type="dxa"/>
          </w:tcPr>
          <w:p w:rsidR="00212CEA" w:rsidRPr="00E27E6C" w:rsidRDefault="00212CEA" w:rsidP="00E27E6C">
            <w:pPr>
              <w:jc w:val="center"/>
              <w:rPr>
                <w:rFonts w:ascii="PT Astra Serif" w:hAnsi="PT Astra Serif"/>
                <w:sz w:val="26"/>
                <w:szCs w:val="26"/>
              </w:rPr>
            </w:pPr>
            <w:r w:rsidRPr="00E27E6C">
              <w:rPr>
                <w:rFonts w:ascii="PT Astra Serif" w:hAnsi="PT Astra Serif"/>
                <w:sz w:val="26"/>
                <w:szCs w:val="26"/>
              </w:rPr>
              <w:t>2022-2024</w:t>
            </w:r>
            <w:r w:rsidR="00E06135" w:rsidRPr="00E27E6C">
              <w:rPr>
                <w:rFonts w:ascii="PT Astra Serif" w:hAnsi="PT Astra Serif"/>
                <w:sz w:val="26"/>
                <w:szCs w:val="26"/>
              </w:rPr>
              <w:t xml:space="preserve"> г.</w:t>
            </w:r>
          </w:p>
        </w:tc>
        <w:tc>
          <w:tcPr>
            <w:tcW w:w="2268" w:type="dxa"/>
          </w:tcPr>
          <w:tbl>
            <w:tblPr>
              <w:tblW w:w="0" w:type="auto"/>
              <w:tblBorders>
                <w:top w:val="nil"/>
                <w:left w:val="nil"/>
                <w:bottom w:val="nil"/>
                <w:right w:val="nil"/>
              </w:tblBorders>
              <w:tblLayout w:type="fixed"/>
              <w:tblLook w:val="0000" w:firstRow="0" w:lastRow="0" w:firstColumn="0" w:lastColumn="0" w:noHBand="0" w:noVBand="0"/>
            </w:tblPr>
            <w:tblGrid>
              <w:gridCol w:w="2102"/>
            </w:tblGrid>
            <w:tr w:rsidR="00212CEA" w:rsidRPr="00E27E6C" w:rsidTr="00261F00">
              <w:trPr>
                <w:trHeight w:val="551"/>
              </w:trPr>
              <w:tc>
                <w:tcPr>
                  <w:tcW w:w="2102" w:type="dxa"/>
                </w:tcPr>
                <w:p w:rsidR="002A71BF" w:rsidRPr="00E27E6C" w:rsidRDefault="00212CEA" w:rsidP="00E27E6C">
                  <w:pPr>
                    <w:spacing w:after="0" w:line="240" w:lineRule="auto"/>
                    <w:jc w:val="center"/>
                    <w:rPr>
                      <w:rFonts w:ascii="PT Astra Serif" w:hAnsi="PT Astra Serif"/>
                      <w:sz w:val="26"/>
                      <w:szCs w:val="26"/>
                    </w:rPr>
                  </w:pPr>
                  <w:r w:rsidRPr="00E27E6C">
                    <w:rPr>
                      <w:rFonts w:ascii="PT Astra Serif" w:hAnsi="PT Astra Serif"/>
                      <w:sz w:val="26"/>
                      <w:szCs w:val="26"/>
                    </w:rPr>
                    <w:t xml:space="preserve">     ДОО ТО</w:t>
                  </w:r>
                </w:p>
                <w:p w:rsidR="00212CEA" w:rsidRPr="00E27E6C" w:rsidRDefault="002A71BF" w:rsidP="00E27E6C">
                  <w:pPr>
                    <w:spacing w:after="0" w:line="240" w:lineRule="auto"/>
                    <w:jc w:val="center"/>
                    <w:rPr>
                      <w:rFonts w:ascii="PT Astra Serif" w:hAnsi="PT Astra Serif"/>
                      <w:sz w:val="26"/>
                      <w:szCs w:val="26"/>
                    </w:rPr>
                  </w:pPr>
                  <w:r w:rsidRPr="00E27E6C">
                    <w:rPr>
                      <w:rFonts w:ascii="PT Astra Serif" w:hAnsi="PT Astra Serif"/>
                      <w:sz w:val="26"/>
                      <w:szCs w:val="26"/>
                    </w:rPr>
                    <w:t xml:space="preserve">     ДПО ТО</w:t>
                  </w:r>
                  <w:r w:rsidR="00212CEA" w:rsidRPr="00E27E6C">
                    <w:rPr>
                      <w:rFonts w:ascii="PT Astra Serif" w:hAnsi="PT Astra Serif"/>
                      <w:sz w:val="26"/>
                      <w:szCs w:val="26"/>
                    </w:rPr>
                    <w:t xml:space="preserve"> </w:t>
                  </w:r>
                </w:p>
                <w:p w:rsidR="00212CEA" w:rsidRPr="00E27E6C" w:rsidRDefault="00212CEA" w:rsidP="00E27E6C">
                  <w:pPr>
                    <w:spacing w:after="0" w:line="240" w:lineRule="auto"/>
                    <w:jc w:val="center"/>
                    <w:rPr>
                      <w:rFonts w:ascii="PT Astra Serif" w:hAnsi="PT Astra Serif"/>
                      <w:sz w:val="26"/>
                      <w:szCs w:val="26"/>
                    </w:rPr>
                  </w:pPr>
                  <w:r w:rsidRPr="00E27E6C">
                    <w:rPr>
                      <w:rFonts w:ascii="PT Astra Serif" w:hAnsi="PT Astra Serif"/>
                      <w:sz w:val="26"/>
                      <w:szCs w:val="26"/>
                    </w:rPr>
                    <w:t xml:space="preserve">      ДК ТО</w:t>
                  </w:r>
                </w:p>
                <w:p w:rsidR="00212CEA" w:rsidRPr="00E27E6C" w:rsidRDefault="00212CEA" w:rsidP="00E27E6C">
                  <w:pPr>
                    <w:spacing w:after="0" w:line="240" w:lineRule="auto"/>
                    <w:jc w:val="center"/>
                    <w:rPr>
                      <w:rFonts w:ascii="PT Astra Serif" w:hAnsi="PT Astra Serif"/>
                      <w:sz w:val="26"/>
                      <w:szCs w:val="26"/>
                    </w:rPr>
                  </w:pPr>
                  <w:r w:rsidRPr="00E27E6C">
                    <w:rPr>
                      <w:rFonts w:ascii="PT Astra Serif" w:hAnsi="PT Astra Serif"/>
                      <w:sz w:val="26"/>
                      <w:szCs w:val="26"/>
                    </w:rPr>
                    <w:t xml:space="preserve">     ДМПФКС ТО </w:t>
                  </w:r>
                </w:p>
              </w:tc>
            </w:tr>
          </w:tbl>
          <w:p w:rsidR="00212CEA" w:rsidRPr="00E27E6C" w:rsidRDefault="00212CEA" w:rsidP="00E27E6C">
            <w:pPr>
              <w:jc w:val="center"/>
              <w:rPr>
                <w:rFonts w:ascii="PT Astra Serif" w:hAnsi="PT Astra Serif"/>
                <w:sz w:val="26"/>
                <w:szCs w:val="26"/>
              </w:rPr>
            </w:pPr>
          </w:p>
        </w:tc>
        <w:tc>
          <w:tcPr>
            <w:tcW w:w="3686" w:type="dxa"/>
          </w:tcPr>
          <w:p w:rsidR="00212CEA" w:rsidRPr="00E27E6C" w:rsidRDefault="00212CEA" w:rsidP="00E27E6C">
            <w:pPr>
              <w:jc w:val="center"/>
              <w:rPr>
                <w:rFonts w:ascii="PT Astra Serif" w:hAnsi="PT Astra Serif"/>
                <w:sz w:val="26"/>
                <w:szCs w:val="26"/>
              </w:rPr>
            </w:pPr>
          </w:p>
        </w:tc>
      </w:tr>
      <w:tr w:rsidR="00212CEA" w:rsidRPr="00E27E6C" w:rsidTr="0045744C">
        <w:tc>
          <w:tcPr>
            <w:tcW w:w="524" w:type="dxa"/>
          </w:tcPr>
          <w:p w:rsidR="00212CEA" w:rsidRPr="00E27E6C" w:rsidRDefault="00225351" w:rsidP="00E27E6C">
            <w:pPr>
              <w:jc w:val="center"/>
              <w:rPr>
                <w:rFonts w:ascii="PT Astra Serif" w:hAnsi="PT Astra Serif"/>
                <w:sz w:val="26"/>
                <w:szCs w:val="26"/>
              </w:rPr>
            </w:pPr>
            <w:r w:rsidRPr="00E27E6C">
              <w:rPr>
                <w:rFonts w:ascii="PT Astra Serif" w:hAnsi="PT Astra Serif"/>
                <w:sz w:val="26"/>
                <w:szCs w:val="26"/>
              </w:rPr>
              <w:t>7</w:t>
            </w:r>
          </w:p>
        </w:tc>
        <w:tc>
          <w:tcPr>
            <w:tcW w:w="6848" w:type="dxa"/>
          </w:tcPr>
          <w:tbl>
            <w:tblPr>
              <w:tblW w:w="0" w:type="auto"/>
              <w:tblBorders>
                <w:top w:val="nil"/>
                <w:left w:val="nil"/>
                <w:bottom w:val="nil"/>
                <w:right w:val="nil"/>
              </w:tblBorders>
              <w:tblLayout w:type="fixed"/>
              <w:tblLook w:val="0000" w:firstRow="0" w:lastRow="0" w:firstColumn="0" w:lastColumn="0" w:noHBand="0" w:noVBand="0"/>
            </w:tblPr>
            <w:tblGrid>
              <w:gridCol w:w="6632"/>
            </w:tblGrid>
            <w:tr w:rsidR="00212CEA" w:rsidRPr="00E27E6C" w:rsidTr="00261F00">
              <w:trPr>
                <w:trHeight w:val="1495"/>
              </w:trPr>
              <w:tc>
                <w:tcPr>
                  <w:tcW w:w="6632" w:type="dxa"/>
                </w:tcPr>
                <w:p w:rsidR="00212CEA" w:rsidRPr="00E27E6C" w:rsidRDefault="00212CEA" w:rsidP="00E27E6C">
                  <w:pPr>
                    <w:spacing w:after="0" w:line="240" w:lineRule="auto"/>
                    <w:jc w:val="both"/>
                    <w:rPr>
                      <w:rFonts w:ascii="PT Astra Serif" w:hAnsi="PT Astra Serif"/>
                      <w:sz w:val="26"/>
                      <w:szCs w:val="26"/>
                    </w:rPr>
                  </w:pPr>
                  <w:r w:rsidRPr="00E27E6C">
                    <w:rPr>
                      <w:rFonts w:ascii="PT Astra Serif" w:hAnsi="PT Astra Serif"/>
                      <w:sz w:val="26"/>
                      <w:szCs w:val="26"/>
                    </w:rPr>
                    <w:t xml:space="preserve">Обновление содержания дополнительных общеобразовательных программ (за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 реализуемых с 1 января 2023 г.) для формирования компетентностей, связанных с эмоциональным, физическим, интеллектуальным, духовным развитием человека на основании анализа социально-экономических потребностей Томской области и потребностей детей, в том числе с учетом опыта Образовательного Фонда "Талант и успех", проектов Национальной технологической инициативы, 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 № 2613-р </w:t>
                  </w:r>
                </w:p>
              </w:tc>
            </w:tr>
          </w:tbl>
          <w:p w:rsidR="00212CEA" w:rsidRPr="00E27E6C" w:rsidRDefault="00212CEA" w:rsidP="00E27E6C">
            <w:pPr>
              <w:jc w:val="center"/>
              <w:rPr>
                <w:rFonts w:ascii="PT Astra Serif" w:hAnsi="PT Astra Serif"/>
                <w:sz w:val="26"/>
                <w:szCs w:val="26"/>
              </w:rPr>
            </w:pPr>
          </w:p>
        </w:tc>
        <w:tc>
          <w:tcPr>
            <w:tcW w:w="1559" w:type="dxa"/>
          </w:tcPr>
          <w:p w:rsidR="00212CEA" w:rsidRPr="00E27E6C" w:rsidRDefault="00212CEA" w:rsidP="00E27E6C">
            <w:pPr>
              <w:pStyle w:val="Default"/>
              <w:autoSpaceDE/>
              <w:autoSpaceDN/>
              <w:adjustRightInd/>
              <w:jc w:val="center"/>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III квартал </w:t>
            </w:r>
          </w:p>
          <w:p w:rsidR="00212CEA" w:rsidRPr="00E27E6C" w:rsidRDefault="00212CEA" w:rsidP="00E27E6C">
            <w:pPr>
              <w:pStyle w:val="Default"/>
              <w:autoSpaceDE/>
              <w:autoSpaceDN/>
              <w:adjustRightInd/>
              <w:jc w:val="center"/>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2022 г., далее - ежегодно </w:t>
            </w:r>
          </w:p>
        </w:tc>
        <w:tc>
          <w:tcPr>
            <w:tcW w:w="2268" w:type="dxa"/>
          </w:tcPr>
          <w:tbl>
            <w:tblPr>
              <w:tblW w:w="0" w:type="auto"/>
              <w:tblBorders>
                <w:top w:val="nil"/>
                <w:left w:val="nil"/>
                <w:bottom w:val="nil"/>
                <w:right w:val="nil"/>
              </w:tblBorders>
              <w:tblLayout w:type="fixed"/>
              <w:tblLook w:val="0000" w:firstRow="0" w:lastRow="0" w:firstColumn="0" w:lastColumn="0" w:noHBand="0" w:noVBand="0"/>
            </w:tblPr>
            <w:tblGrid>
              <w:gridCol w:w="2761"/>
            </w:tblGrid>
            <w:tr w:rsidR="00212CEA" w:rsidRPr="00E27E6C" w:rsidTr="00261F00">
              <w:trPr>
                <w:trHeight w:val="667"/>
              </w:trPr>
              <w:tc>
                <w:tcPr>
                  <w:tcW w:w="2761" w:type="dxa"/>
                </w:tcPr>
                <w:p w:rsidR="00212CEA" w:rsidRPr="00E27E6C" w:rsidRDefault="00212CEA" w:rsidP="00E27E6C">
                  <w:pPr>
                    <w:autoSpaceDE w:val="0"/>
                    <w:autoSpaceDN w:val="0"/>
                    <w:adjustRightInd w:val="0"/>
                    <w:spacing w:after="0" w:line="240" w:lineRule="auto"/>
                    <w:jc w:val="center"/>
                    <w:rPr>
                      <w:rFonts w:ascii="PT Astra Serif" w:hAnsi="PT Astra Serif"/>
                      <w:sz w:val="26"/>
                      <w:szCs w:val="26"/>
                    </w:rPr>
                  </w:pPr>
                  <w:r w:rsidRPr="00E27E6C">
                    <w:rPr>
                      <w:rFonts w:ascii="PT Astra Serif" w:hAnsi="PT Astra Serif"/>
                      <w:sz w:val="26"/>
                      <w:szCs w:val="26"/>
                    </w:rPr>
                    <w:t xml:space="preserve">ДОО ТО </w:t>
                  </w:r>
                </w:p>
                <w:p w:rsidR="00212CEA" w:rsidRPr="00E27E6C" w:rsidRDefault="00212CEA" w:rsidP="00E27E6C">
                  <w:pPr>
                    <w:autoSpaceDE w:val="0"/>
                    <w:autoSpaceDN w:val="0"/>
                    <w:adjustRightInd w:val="0"/>
                    <w:spacing w:after="0" w:line="240" w:lineRule="auto"/>
                    <w:jc w:val="center"/>
                    <w:rPr>
                      <w:rFonts w:ascii="PT Astra Serif" w:hAnsi="PT Astra Serif"/>
                      <w:sz w:val="26"/>
                      <w:szCs w:val="26"/>
                    </w:rPr>
                  </w:pPr>
                  <w:r w:rsidRPr="00E27E6C">
                    <w:rPr>
                      <w:rFonts w:ascii="PT Astra Serif" w:hAnsi="PT Astra Serif"/>
                      <w:sz w:val="26"/>
                      <w:szCs w:val="26"/>
                    </w:rPr>
                    <w:t>ОМСУ</w:t>
                  </w:r>
                </w:p>
                <w:p w:rsidR="00212CEA" w:rsidRPr="00E27E6C" w:rsidRDefault="00212CEA" w:rsidP="00E27E6C">
                  <w:pPr>
                    <w:autoSpaceDE w:val="0"/>
                    <w:autoSpaceDN w:val="0"/>
                    <w:adjustRightInd w:val="0"/>
                    <w:spacing w:after="0" w:line="240" w:lineRule="auto"/>
                    <w:jc w:val="center"/>
                    <w:rPr>
                      <w:rFonts w:ascii="PT Astra Serif" w:hAnsi="PT Astra Serif"/>
                      <w:sz w:val="26"/>
                      <w:szCs w:val="26"/>
                    </w:rPr>
                  </w:pPr>
                  <w:r w:rsidRPr="00E27E6C">
                    <w:rPr>
                      <w:rFonts w:ascii="PT Astra Serif" w:hAnsi="PT Astra Serif"/>
                      <w:sz w:val="26"/>
                      <w:szCs w:val="26"/>
                    </w:rPr>
                    <w:t>образовательные организации, реализующие дополнительные общеобразовательные программы</w:t>
                  </w:r>
                </w:p>
              </w:tc>
            </w:tr>
          </w:tbl>
          <w:p w:rsidR="00212CEA" w:rsidRPr="00E27E6C" w:rsidRDefault="00212CEA" w:rsidP="00E27E6C">
            <w:pPr>
              <w:jc w:val="center"/>
              <w:rPr>
                <w:rFonts w:ascii="PT Astra Serif" w:hAnsi="PT Astra Serif"/>
                <w:sz w:val="26"/>
                <w:szCs w:val="26"/>
              </w:rPr>
            </w:pPr>
          </w:p>
        </w:tc>
        <w:tc>
          <w:tcPr>
            <w:tcW w:w="3686" w:type="dxa"/>
          </w:tcPr>
          <w:p w:rsidR="00212CEA" w:rsidRPr="00E27E6C" w:rsidRDefault="00212CEA" w:rsidP="00E27E6C">
            <w:pPr>
              <w:jc w:val="center"/>
              <w:rPr>
                <w:rFonts w:ascii="PT Astra Serif" w:hAnsi="PT Astra Serif"/>
                <w:sz w:val="26"/>
                <w:szCs w:val="26"/>
              </w:rPr>
            </w:pPr>
          </w:p>
        </w:tc>
      </w:tr>
      <w:tr w:rsidR="00212CEA" w:rsidRPr="00E27E6C" w:rsidTr="0045744C">
        <w:tc>
          <w:tcPr>
            <w:tcW w:w="524" w:type="dxa"/>
          </w:tcPr>
          <w:p w:rsidR="00212CEA" w:rsidRPr="00E27E6C" w:rsidRDefault="00225351" w:rsidP="00E27E6C">
            <w:pPr>
              <w:jc w:val="center"/>
              <w:rPr>
                <w:rFonts w:ascii="PT Astra Serif" w:hAnsi="PT Astra Serif"/>
                <w:sz w:val="26"/>
                <w:szCs w:val="26"/>
              </w:rPr>
            </w:pPr>
            <w:r w:rsidRPr="00E27E6C">
              <w:rPr>
                <w:rFonts w:ascii="PT Astra Serif" w:hAnsi="PT Astra Serif"/>
                <w:sz w:val="26"/>
                <w:szCs w:val="26"/>
              </w:rPr>
              <w:t>8</w:t>
            </w:r>
          </w:p>
        </w:tc>
        <w:tc>
          <w:tcPr>
            <w:tcW w:w="6848" w:type="dxa"/>
          </w:tcPr>
          <w:p w:rsidR="00212CEA" w:rsidRPr="00E27E6C" w:rsidRDefault="00212CEA"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Увеличение числа организаций негосударственного сектора, реализующих дополнительные общеобразовательные программы и участвующих в </w:t>
            </w:r>
            <w:r w:rsidRPr="00E27E6C">
              <w:rPr>
                <w:rFonts w:ascii="PT Astra Serif" w:hAnsi="PT Astra Serif" w:cstheme="minorBidi"/>
                <w:color w:val="auto"/>
                <w:sz w:val="26"/>
                <w:szCs w:val="26"/>
              </w:rPr>
              <w:lastRenderedPageBreak/>
              <w:t xml:space="preserve">мероприятиях целевой модели развития региональных систем дополнительного образования детей </w:t>
            </w:r>
          </w:p>
        </w:tc>
        <w:tc>
          <w:tcPr>
            <w:tcW w:w="1559" w:type="dxa"/>
          </w:tcPr>
          <w:p w:rsidR="00212CEA" w:rsidRPr="003C47B1" w:rsidRDefault="00212CEA" w:rsidP="00E27E6C">
            <w:pPr>
              <w:pStyle w:val="Default"/>
              <w:jc w:val="center"/>
              <w:rPr>
                <w:rFonts w:ascii="PT Astra Serif" w:hAnsi="PT Astra Serif" w:cstheme="minorBidi"/>
                <w:color w:val="auto"/>
                <w:sz w:val="26"/>
                <w:szCs w:val="26"/>
              </w:rPr>
            </w:pPr>
            <w:r w:rsidRPr="003C47B1">
              <w:rPr>
                <w:rFonts w:ascii="PT Astra Serif" w:hAnsi="PT Astra Serif" w:cstheme="minorBidi"/>
                <w:color w:val="auto"/>
                <w:sz w:val="26"/>
                <w:szCs w:val="26"/>
              </w:rPr>
              <w:lastRenderedPageBreak/>
              <w:t>I</w:t>
            </w:r>
            <w:r w:rsidR="002C468C" w:rsidRPr="003C47B1">
              <w:rPr>
                <w:rFonts w:ascii="PT Astra Serif" w:hAnsi="PT Astra Serif" w:cstheme="minorBidi"/>
                <w:color w:val="auto"/>
                <w:sz w:val="26"/>
                <w:szCs w:val="26"/>
                <w:lang w:val="en-US"/>
              </w:rPr>
              <w:t>II</w:t>
            </w:r>
            <w:r w:rsidRPr="003C47B1">
              <w:rPr>
                <w:rFonts w:ascii="PT Astra Serif" w:hAnsi="PT Astra Serif" w:cstheme="minorBidi"/>
                <w:color w:val="auto"/>
                <w:sz w:val="26"/>
                <w:szCs w:val="26"/>
              </w:rPr>
              <w:t xml:space="preserve"> квартал 2022 г.,</w:t>
            </w:r>
          </w:p>
          <w:p w:rsidR="00212CEA" w:rsidRPr="00E27E6C" w:rsidRDefault="00212CEA" w:rsidP="00E27E6C">
            <w:pPr>
              <w:jc w:val="center"/>
              <w:rPr>
                <w:rFonts w:ascii="PT Astra Serif" w:hAnsi="PT Astra Serif"/>
                <w:sz w:val="26"/>
                <w:szCs w:val="26"/>
              </w:rPr>
            </w:pPr>
            <w:r w:rsidRPr="003C47B1">
              <w:rPr>
                <w:rFonts w:ascii="PT Astra Serif" w:hAnsi="PT Astra Serif"/>
                <w:sz w:val="26"/>
                <w:szCs w:val="26"/>
              </w:rPr>
              <w:t>далее - ежегодно</w:t>
            </w:r>
          </w:p>
        </w:tc>
        <w:tc>
          <w:tcPr>
            <w:tcW w:w="2268" w:type="dxa"/>
          </w:tcPr>
          <w:p w:rsidR="00212CEA" w:rsidRPr="00E27E6C" w:rsidRDefault="00212CEA" w:rsidP="00E27E6C">
            <w:pPr>
              <w:autoSpaceDE w:val="0"/>
              <w:autoSpaceDN w:val="0"/>
              <w:adjustRightInd w:val="0"/>
              <w:jc w:val="center"/>
              <w:rPr>
                <w:rFonts w:ascii="PT Astra Serif" w:hAnsi="PT Astra Serif"/>
                <w:sz w:val="26"/>
                <w:szCs w:val="26"/>
              </w:rPr>
            </w:pPr>
            <w:r w:rsidRPr="00E27E6C">
              <w:rPr>
                <w:rFonts w:ascii="PT Astra Serif" w:hAnsi="PT Astra Serif"/>
                <w:sz w:val="26"/>
                <w:szCs w:val="26"/>
              </w:rPr>
              <w:t xml:space="preserve">ДОО ТО </w:t>
            </w:r>
          </w:p>
          <w:p w:rsidR="00212CEA" w:rsidRPr="00E27E6C" w:rsidRDefault="00E06135" w:rsidP="00E27E6C">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212CEA" w:rsidRPr="00E27E6C" w:rsidRDefault="00212CEA" w:rsidP="00E27E6C">
            <w:pPr>
              <w:jc w:val="center"/>
              <w:rPr>
                <w:rFonts w:ascii="PT Astra Serif" w:hAnsi="PT Astra Serif"/>
                <w:sz w:val="26"/>
                <w:szCs w:val="26"/>
              </w:rPr>
            </w:pPr>
          </w:p>
        </w:tc>
      </w:tr>
      <w:tr w:rsidR="00212CEA" w:rsidRPr="00E27E6C" w:rsidTr="0045744C">
        <w:tc>
          <w:tcPr>
            <w:tcW w:w="524" w:type="dxa"/>
          </w:tcPr>
          <w:p w:rsidR="00212CEA" w:rsidRPr="00E27E6C" w:rsidRDefault="00225351" w:rsidP="00E27E6C">
            <w:pPr>
              <w:jc w:val="center"/>
              <w:rPr>
                <w:rFonts w:ascii="PT Astra Serif" w:hAnsi="PT Astra Serif"/>
                <w:sz w:val="26"/>
                <w:szCs w:val="26"/>
              </w:rPr>
            </w:pPr>
            <w:r w:rsidRPr="00E27E6C">
              <w:rPr>
                <w:rFonts w:ascii="PT Astra Serif" w:hAnsi="PT Astra Serif"/>
                <w:sz w:val="26"/>
                <w:szCs w:val="26"/>
              </w:rPr>
              <w:lastRenderedPageBreak/>
              <w:t>9</w:t>
            </w:r>
          </w:p>
        </w:tc>
        <w:tc>
          <w:tcPr>
            <w:tcW w:w="6848" w:type="dxa"/>
          </w:tcPr>
          <w:p w:rsidR="00212CEA" w:rsidRPr="00E27E6C" w:rsidRDefault="00212CEA"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Организация методической поддержки </w:t>
            </w:r>
          </w:p>
          <w:p w:rsidR="00212CEA" w:rsidRPr="00E27E6C" w:rsidRDefault="00212CEA"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 </w:t>
            </w:r>
          </w:p>
        </w:tc>
        <w:tc>
          <w:tcPr>
            <w:tcW w:w="1559" w:type="dxa"/>
          </w:tcPr>
          <w:p w:rsidR="00212CEA" w:rsidRPr="00E27E6C" w:rsidRDefault="00212CEA"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III квартал</w:t>
            </w:r>
          </w:p>
          <w:p w:rsidR="00212CEA" w:rsidRPr="00E27E6C" w:rsidRDefault="00212CEA"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г.</w:t>
            </w:r>
          </w:p>
        </w:tc>
        <w:tc>
          <w:tcPr>
            <w:tcW w:w="2268" w:type="dxa"/>
          </w:tcPr>
          <w:p w:rsidR="00212CEA" w:rsidRPr="00E27E6C" w:rsidRDefault="00212CEA" w:rsidP="00E27E6C">
            <w:pPr>
              <w:autoSpaceDE w:val="0"/>
              <w:autoSpaceDN w:val="0"/>
              <w:adjustRightInd w:val="0"/>
              <w:jc w:val="center"/>
              <w:rPr>
                <w:rFonts w:ascii="PT Astra Serif" w:hAnsi="PT Astra Serif"/>
                <w:sz w:val="26"/>
                <w:szCs w:val="26"/>
              </w:rPr>
            </w:pPr>
            <w:r w:rsidRPr="00E27E6C">
              <w:rPr>
                <w:rFonts w:ascii="PT Astra Serif" w:hAnsi="PT Astra Serif"/>
                <w:sz w:val="26"/>
                <w:szCs w:val="26"/>
              </w:rPr>
              <w:t xml:space="preserve">ДОО ТО </w:t>
            </w:r>
          </w:p>
          <w:p w:rsidR="00212CEA" w:rsidRPr="00E27E6C" w:rsidRDefault="00212CEA" w:rsidP="00E27E6C">
            <w:pPr>
              <w:jc w:val="center"/>
              <w:rPr>
                <w:rFonts w:ascii="PT Astra Serif" w:hAnsi="PT Astra Serif"/>
                <w:sz w:val="26"/>
                <w:szCs w:val="26"/>
              </w:rPr>
            </w:pPr>
          </w:p>
        </w:tc>
        <w:tc>
          <w:tcPr>
            <w:tcW w:w="3686" w:type="dxa"/>
          </w:tcPr>
          <w:p w:rsidR="00212CEA" w:rsidRPr="00E27E6C" w:rsidRDefault="00212CEA" w:rsidP="00E27E6C">
            <w:pPr>
              <w:jc w:val="center"/>
              <w:rPr>
                <w:rFonts w:ascii="PT Astra Serif" w:hAnsi="PT Astra Serif"/>
                <w:sz w:val="26"/>
                <w:szCs w:val="26"/>
              </w:rPr>
            </w:pPr>
          </w:p>
        </w:tc>
      </w:tr>
      <w:tr w:rsidR="00212CEA" w:rsidRPr="00E27E6C" w:rsidTr="0045744C">
        <w:tc>
          <w:tcPr>
            <w:tcW w:w="524" w:type="dxa"/>
          </w:tcPr>
          <w:p w:rsidR="00212CEA" w:rsidRPr="00E27E6C" w:rsidRDefault="00225351" w:rsidP="00E27E6C">
            <w:pPr>
              <w:jc w:val="center"/>
              <w:rPr>
                <w:rFonts w:ascii="PT Astra Serif" w:hAnsi="PT Astra Serif"/>
                <w:sz w:val="26"/>
                <w:szCs w:val="26"/>
              </w:rPr>
            </w:pPr>
            <w:r w:rsidRPr="00E27E6C">
              <w:rPr>
                <w:rFonts w:ascii="PT Astra Serif" w:hAnsi="PT Astra Serif"/>
                <w:sz w:val="26"/>
                <w:szCs w:val="26"/>
              </w:rPr>
              <w:t>13</w:t>
            </w:r>
          </w:p>
        </w:tc>
        <w:tc>
          <w:tcPr>
            <w:tcW w:w="6848" w:type="dxa"/>
          </w:tcPr>
          <w:p w:rsidR="00212CEA" w:rsidRPr="00E27E6C" w:rsidRDefault="000E570D"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Ф</w:t>
            </w:r>
            <w:r w:rsidR="00212CEA" w:rsidRPr="00E27E6C">
              <w:rPr>
                <w:rFonts w:ascii="PT Astra Serif" w:hAnsi="PT Astra Serif" w:cstheme="minorBidi"/>
                <w:color w:val="auto"/>
                <w:sz w:val="26"/>
                <w:szCs w:val="26"/>
              </w:rPr>
              <w:t xml:space="preserve">ункционирование ресурсного методического центра, обеспечивающего организационно-методическое сопровождение реализации государственной политики в области культуры и искусств </w:t>
            </w:r>
          </w:p>
        </w:tc>
        <w:tc>
          <w:tcPr>
            <w:tcW w:w="1559" w:type="dxa"/>
          </w:tcPr>
          <w:p w:rsidR="00212CEA" w:rsidRPr="00E27E6C" w:rsidRDefault="00212CEA"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 2022 г., далее - ежегодно</w:t>
            </w:r>
          </w:p>
        </w:tc>
        <w:tc>
          <w:tcPr>
            <w:tcW w:w="2268" w:type="dxa"/>
          </w:tcPr>
          <w:p w:rsidR="00212CEA" w:rsidRPr="00E27E6C" w:rsidRDefault="00212CEA" w:rsidP="00E27E6C">
            <w:pPr>
              <w:jc w:val="center"/>
              <w:rPr>
                <w:rFonts w:ascii="PT Astra Serif" w:hAnsi="PT Astra Serif"/>
                <w:sz w:val="26"/>
                <w:szCs w:val="26"/>
              </w:rPr>
            </w:pPr>
            <w:r w:rsidRPr="00E27E6C">
              <w:rPr>
                <w:rFonts w:ascii="PT Astra Serif" w:hAnsi="PT Astra Serif"/>
                <w:sz w:val="26"/>
                <w:szCs w:val="26"/>
              </w:rPr>
              <w:t xml:space="preserve">      ДК ТО</w:t>
            </w:r>
          </w:p>
          <w:p w:rsidR="00212CEA" w:rsidRPr="00E27E6C" w:rsidRDefault="00212CEA" w:rsidP="00E27E6C">
            <w:pPr>
              <w:jc w:val="center"/>
              <w:rPr>
                <w:rFonts w:ascii="PT Astra Serif" w:hAnsi="PT Astra Serif"/>
                <w:sz w:val="26"/>
                <w:szCs w:val="26"/>
              </w:rPr>
            </w:pPr>
          </w:p>
        </w:tc>
        <w:tc>
          <w:tcPr>
            <w:tcW w:w="3686" w:type="dxa"/>
          </w:tcPr>
          <w:p w:rsidR="00212CEA" w:rsidRPr="00E27E6C" w:rsidRDefault="00212CEA" w:rsidP="00E27E6C">
            <w:pPr>
              <w:jc w:val="center"/>
              <w:rPr>
                <w:rFonts w:ascii="PT Astra Serif" w:hAnsi="PT Astra Serif"/>
                <w:sz w:val="26"/>
                <w:szCs w:val="26"/>
              </w:rPr>
            </w:pPr>
          </w:p>
        </w:tc>
      </w:tr>
      <w:tr w:rsidR="00212CEA" w:rsidRPr="00E27E6C" w:rsidTr="0045744C">
        <w:tc>
          <w:tcPr>
            <w:tcW w:w="524" w:type="dxa"/>
          </w:tcPr>
          <w:p w:rsidR="00212CEA" w:rsidRPr="00E27E6C" w:rsidRDefault="00225351" w:rsidP="00E27E6C">
            <w:pPr>
              <w:jc w:val="center"/>
              <w:rPr>
                <w:rFonts w:ascii="PT Astra Serif" w:hAnsi="PT Astra Serif"/>
                <w:sz w:val="26"/>
                <w:szCs w:val="26"/>
              </w:rPr>
            </w:pPr>
            <w:r w:rsidRPr="00E27E6C">
              <w:rPr>
                <w:rFonts w:ascii="PT Astra Serif" w:hAnsi="PT Astra Serif"/>
                <w:sz w:val="26"/>
                <w:szCs w:val="26"/>
              </w:rPr>
              <w:t>14</w:t>
            </w:r>
          </w:p>
        </w:tc>
        <w:tc>
          <w:tcPr>
            <w:tcW w:w="6848" w:type="dxa"/>
          </w:tcPr>
          <w:p w:rsidR="00212CEA" w:rsidRPr="00E27E6C" w:rsidRDefault="00212CEA"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Увеличение количества детей, осваивающих дополнительные предпрофессиональные программы в области искусств в детских школах искусств </w:t>
            </w:r>
          </w:p>
        </w:tc>
        <w:tc>
          <w:tcPr>
            <w:tcW w:w="1559" w:type="dxa"/>
          </w:tcPr>
          <w:p w:rsidR="00212CEA" w:rsidRPr="00E27E6C" w:rsidRDefault="00212CEA"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 2022 г., далее - ежегодно</w:t>
            </w:r>
          </w:p>
        </w:tc>
        <w:tc>
          <w:tcPr>
            <w:tcW w:w="2268" w:type="dxa"/>
          </w:tcPr>
          <w:p w:rsidR="00212CEA" w:rsidRPr="00E27E6C" w:rsidRDefault="00212CEA" w:rsidP="00E27E6C">
            <w:pPr>
              <w:jc w:val="center"/>
              <w:rPr>
                <w:rFonts w:ascii="PT Astra Serif" w:hAnsi="PT Astra Serif"/>
                <w:sz w:val="26"/>
                <w:szCs w:val="26"/>
              </w:rPr>
            </w:pPr>
            <w:r w:rsidRPr="00E27E6C">
              <w:rPr>
                <w:rFonts w:ascii="PT Astra Serif" w:hAnsi="PT Astra Serif"/>
                <w:sz w:val="26"/>
                <w:szCs w:val="26"/>
              </w:rPr>
              <w:t xml:space="preserve">      ДК ТО</w:t>
            </w:r>
          </w:p>
          <w:p w:rsidR="00212CEA" w:rsidRPr="00E27E6C" w:rsidRDefault="00212CEA" w:rsidP="00E27E6C">
            <w:pPr>
              <w:jc w:val="center"/>
              <w:rPr>
                <w:rFonts w:ascii="PT Astra Serif" w:hAnsi="PT Astra Serif"/>
                <w:sz w:val="26"/>
                <w:szCs w:val="26"/>
              </w:rPr>
            </w:pPr>
          </w:p>
        </w:tc>
        <w:tc>
          <w:tcPr>
            <w:tcW w:w="3686" w:type="dxa"/>
          </w:tcPr>
          <w:p w:rsidR="00212CEA" w:rsidRPr="00E27E6C" w:rsidRDefault="00212CEA" w:rsidP="00E27E6C">
            <w:pPr>
              <w:jc w:val="center"/>
              <w:rPr>
                <w:rFonts w:ascii="PT Astra Serif" w:hAnsi="PT Astra Serif"/>
                <w:sz w:val="26"/>
                <w:szCs w:val="26"/>
              </w:rPr>
            </w:pPr>
          </w:p>
        </w:tc>
      </w:tr>
      <w:tr w:rsidR="00212CEA" w:rsidRPr="00E27E6C" w:rsidTr="0045744C">
        <w:tc>
          <w:tcPr>
            <w:tcW w:w="524" w:type="dxa"/>
          </w:tcPr>
          <w:p w:rsidR="00212CEA" w:rsidRPr="00E27E6C" w:rsidRDefault="00225351" w:rsidP="00E27E6C">
            <w:pPr>
              <w:jc w:val="center"/>
              <w:rPr>
                <w:rFonts w:ascii="PT Astra Serif" w:hAnsi="PT Astra Serif"/>
                <w:sz w:val="26"/>
                <w:szCs w:val="26"/>
              </w:rPr>
            </w:pPr>
            <w:r w:rsidRPr="00E27E6C">
              <w:rPr>
                <w:rFonts w:ascii="PT Astra Serif" w:hAnsi="PT Astra Serif"/>
                <w:sz w:val="26"/>
                <w:szCs w:val="26"/>
              </w:rPr>
              <w:t>15</w:t>
            </w:r>
          </w:p>
        </w:tc>
        <w:tc>
          <w:tcPr>
            <w:tcW w:w="6848" w:type="dxa"/>
          </w:tcPr>
          <w:p w:rsidR="00212CEA" w:rsidRPr="00E27E6C" w:rsidRDefault="00212CEA"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w:t>
            </w:r>
            <w:proofErr w:type="spellStart"/>
            <w:r w:rsidRPr="00E27E6C">
              <w:rPr>
                <w:rFonts w:ascii="PT Astra Serif" w:hAnsi="PT Astra Serif" w:cstheme="minorBidi"/>
                <w:color w:val="auto"/>
                <w:sz w:val="26"/>
                <w:szCs w:val="26"/>
              </w:rPr>
              <w:t>Проектория</w:t>
            </w:r>
            <w:proofErr w:type="spellEnd"/>
            <w:r w:rsidRPr="00E27E6C">
              <w:rPr>
                <w:rFonts w:ascii="PT Astra Serif" w:hAnsi="PT Astra Serif" w:cstheme="minorBidi"/>
                <w:color w:val="auto"/>
                <w:sz w:val="26"/>
                <w:szCs w:val="26"/>
              </w:rPr>
              <w:t xml:space="preserve">", </w:t>
            </w:r>
            <w:proofErr w:type="spellStart"/>
            <w:r w:rsidRPr="00E27E6C">
              <w:rPr>
                <w:rFonts w:ascii="PT Astra Serif" w:hAnsi="PT Astra Serif" w:cstheme="minorBidi"/>
                <w:color w:val="auto"/>
                <w:sz w:val="26"/>
                <w:szCs w:val="26"/>
              </w:rPr>
              <w:t>WorldSkills</w:t>
            </w:r>
            <w:proofErr w:type="spellEnd"/>
            <w:r w:rsidRPr="00E27E6C">
              <w:rPr>
                <w:rFonts w:ascii="PT Astra Serif" w:hAnsi="PT Astra Serif" w:cstheme="minorBidi"/>
                <w:color w:val="auto"/>
                <w:sz w:val="26"/>
                <w:szCs w:val="26"/>
              </w:rPr>
              <w:t xml:space="preserve"> </w:t>
            </w:r>
            <w:proofErr w:type="spellStart"/>
            <w:r w:rsidRPr="00E27E6C">
              <w:rPr>
                <w:rFonts w:ascii="PT Astra Serif" w:hAnsi="PT Astra Serif" w:cstheme="minorBidi"/>
                <w:color w:val="auto"/>
                <w:sz w:val="26"/>
                <w:szCs w:val="26"/>
              </w:rPr>
              <w:t>Russia</w:t>
            </w:r>
            <w:proofErr w:type="spellEnd"/>
            <w:r w:rsidRPr="00E27E6C">
              <w:rPr>
                <w:rFonts w:ascii="PT Astra Serif" w:hAnsi="PT Astra Serif" w:cstheme="minorBidi"/>
                <w:color w:val="auto"/>
                <w:sz w:val="26"/>
                <w:szCs w:val="26"/>
              </w:rPr>
              <w:t xml:space="preserve"> </w:t>
            </w:r>
            <w:proofErr w:type="spellStart"/>
            <w:r w:rsidRPr="00E27E6C">
              <w:rPr>
                <w:rFonts w:ascii="PT Astra Serif" w:hAnsi="PT Astra Serif" w:cstheme="minorBidi"/>
                <w:color w:val="auto"/>
                <w:sz w:val="26"/>
                <w:szCs w:val="26"/>
              </w:rPr>
              <w:t>Juniors</w:t>
            </w:r>
            <w:proofErr w:type="spellEnd"/>
            <w:r w:rsidRPr="00E27E6C">
              <w:rPr>
                <w:rFonts w:ascii="PT Astra Serif" w:hAnsi="PT Astra Serif" w:cstheme="minorBidi"/>
                <w:color w:val="auto"/>
                <w:sz w:val="26"/>
                <w:szCs w:val="26"/>
              </w:rPr>
              <w:t xml:space="preserve"> </w:t>
            </w:r>
          </w:p>
        </w:tc>
        <w:tc>
          <w:tcPr>
            <w:tcW w:w="1559" w:type="dxa"/>
          </w:tcPr>
          <w:p w:rsidR="00212CEA" w:rsidRPr="00E27E6C" w:rsidRDefault="00212CEA"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w:t>
            </w:r>
          </w:p>
          <w:p w:rsidR="00212CEA" w:rsidRPr="00E27E6C" w:rsidRDefault="00212CEA"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г., далее - ежегодно</w:t>
            </w:r>
          </w:p>
        </w:tc>
        <w:tc>
          <w:tcPr>
            <w:tcW w:w="2268" w:type="dxa"/>
          </w:tcPr>
          <w:p w:rsidR="00212CEA" w:rsidRPr="00E27E6C" w:rsidRDefault="00212CEA" w:rsidP="00E27E6C">
            <w:pPr>
              <w:jc w:val="center"/>
              <w:rPr>
                <w:rFonts w:ascii="PT Astra Serif" w:hAnsi="PT Astra Serif"/>
                <w:sz w:val="26"/>
                <w:szCs w:val="26"/>
              </w:rPr>
            </w:pPr>
            <w:r w:rsidRPr="00E27E6C">
              <w:rPr>
                <w:rFonts w:ascii="PT Astra Serif" w:hAnsi="PT Astra Serif"/>
                <w:sz w:val="26"/>
                <w:szCs w:val="26"/>
              </w:rPr>
              <w:t>ДОО ТО</w:t>
            </w:r>
          </w:p>
          <w:p w:rsidR="00212CEA" w:rsidRPr="00E27E6C" w:rsidRDefault="00212CEA" w:rsidP="00E27E6C">
            <w:pPr>
              <w:jc w:val="center"/>
              <w:rPr>
                <w:rFonts w:ascii="PT Astra Serif" w:hAnsi="PT Astra Serif"/>
                <w:sz w:val="26"/>
                <w:szCs w:val="26"/>
              </w:rPr>
            </w:pPr>
            <w:r w:rsidRPr="00E27E6C">
              <w:rPr>
                <w:rFonts w:ascii="PT Astra Serif" w:hAnsi="PT Astra Serif"/>
                <w:sz w:val="26"/>
                <w:szCs w:val="26"/>
              </w:rPr>
              <w:t>ДПО ТО</w:t>
            </w:r>
          </w:p>
          <w:p w:rsidR="00212CEA" w:rsidRPr="00E27E6C" w:rsidRDefault="00212CEA" w:rsidP="00E27E6C">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212CEA" w:rsidRPr="00E27E6C" w:rsidRDefault="00212CEA"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t>16</w:t>
            </w:r>
          </w:p>
        </w:tc>
        <w:tc>
          <w:tcPr>
            <w:tcW w:w="6848" w:type="dxa"/>
          </w:tcPr>
          <w:p w:rsidR="007C0253" w:rsidRPr="00E27E6C" w:rsidRDefault="007C0253" w:rsidP="00E27E6C">
            <w:pPr>
              <w:jc w:val="both"/>
              <w:rPr>
                <w:rFonts w:ascii="PT Astra Serif" w:hAnsi="PT Astra Serif"/>
                <w:sz w:val="26"/>
                <w:szCs w:val="26"/>
              </w:rPr>
            </w:pPr>
            <w:r w:rsidRPr="00E27E6C">
              <w:rPr>
                <w:rFonts w:ascii="PT Astra Serif" w:hAnsi="PT Astra Serif"/>
                <w:sz w:val="26"/>
                <w:szCs w:val="26"/>
              </w:rPr>
              <w:t xml:space="preserve">Реализация </w:t>
            </w:r>
            <w:proofErr w:type="spellStart"/>
            <w:r w:rsidRPr="00E27E6C">
              <w:rPr>
                <w:rFonts w:ascii="PT Astra Serif" w:hAnsi="PT Astra Serif"/>
                <w:sz w:val="26"/>
                <w:szCs w:val="26"/>
              </w:rPr>
              <w:t>профориентационного</w:t>
            </w:r>
            <w:proofErr w:type="spellEnd"/>
            <w:r w:rsidRPr="00E27E6C">
              <w:rPr>
                <w:rFonts w:ascii="PT Astra Serif" w:hAnsi="PT Astra Serif"/>
                <w:sz w:val="26"/>
                <w:szCs w:val="26"/>
              </w:rPr>
              <w:t xml:space="preserve"> проекта «От Точек роста до мастерских профессиональных образовательных организаций»</w:t>
            </w:r>
          </w:p>
        </w:tc>
        <w:tc>
          <w:tcPr>
            <w:tcW w:w="1559" w:type="dxa"/>
          </w:tcPr>
          <w:p w:rsidR="006C4030" w:rsidRPr="00E27E6C" w:rsidRDefault="006C4030"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w:t>
            </w:r>
          </w:p>
          <w:p w:rsidR="006C4030" w:rsidRPr="00E27E6C" w:rsidRDefault="006C4030" w:rsidP="00E27E6C">
            <w:pPr>
              <w:jc w:val="center"/>
              <w:rPr>
                <w:rFonts w:ascii="PT Astra Serif" w:hAnsi="PT Astra Serif"/>
                <w:sz w:val="26"/>
                <w:szCs w:val="26"/>
              </w:rPr>
            </w:pPr>
            <w:r w:rsidRPr="00E27E6C">
              <w:rPr>
                <w:rFonts w:ascii="PT Astra Serif" w:hAnsi="PT Astra Serif"/>
                <w:sz w:val="26"/>
                <w:szCs w:val="26"/>
              </w:rPr>
              <w:t>2022 г., далее - ежегодно</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ДПО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ДОО ТО</w:t>
            </w: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45744C">
        <w:tc>
          <w:tcPr>
            <w:tcW w:w="524" w:type="dxa"/>
          </w:tcPr>
          <w:p w:rsidR="007C0253" w:rsidRPr="00023678" w:rsidRDefault="00225351" w:rsidP="00E27E6C">
            <w:pPr>
              <w:jc w:val="center"/>
              <w:rPr>
                <w:rFonts w:ascii="PT Astra Serif" w:hAnsi="PT Astra Serif"/>
                <w:sz w:val="26"/>
                <w:szCs w:val="26"/>
              </w:rPr>
            </w:pPr>
            <w:r w:rsidRPr="00023678">
              <w:rPr>
                <w:rFonts w:ascii="PT Astra Serif" w:hAnsi="PT Astra Serif"/>
                <w:sz w:val="26"/>
                <w:szCs w:val="26"/>
              </w:rPr>
              <w:t>17</w:t>
            </w:r>
          </w:p>
        </w:tc>
        <w:tc>
          <w:tcPr>
            <w:tcW w:w="6848" w:type="dxa"/>
          </w:tcPr>
          <w:p w:rsidR="00C740FF" w:rsidRPr="00023678" w:rsidRDefault="007C0253" w:rsidP="00E27E6C">
            <w:pPr>
              <w:pStyle w:val="Default"/>
              <w:jc w:val="both"/>
              <w:rPr>
                <w:rFonts w:ascii="PT Astra Serif" w:hAnsi="PT Astra Serif" w:cstheme="minorBidi"/>
                <w:color w:val="auto"/>
                <w:sz w:val="26"/>
                <w:szCs w:val="26"/>
              </w:rPr>
            </w:pPr>
            <w:r w:rsidRPr="00023678">
              <w:rPr>
                <w:rFonts w:ascii="PT Astra Serif" w:hAnsi="PT Astra Serif" w:cstheme="minorBidi"/>
                <w:color w:val="auto"/>
                <w:sz w:val="26"/>
                <w:szCs w:val="26"/>
              </w:rPr>
              <w:t xml:space="preserve">Вовлечение обучающихся общеобразовательных организаций в научно-техническое творчество под научным руководством образовательных организаций высшего </w:t>
            </w:r>
            <w:r w:rsidRPr="00023678">
              <w:rPr>
                <w:rFonts w:ascii="PT Astra Serif" w:hAnsi="PT Astra Serif" w:cstheme="minorBidi"/>
                <w:color w:val="auto"/>
                <w:sz w:val="26"/>
                <w:szCs w:val="26"/>
              </w:rPr>
              <w:lastRenderedPageBreak/>
              <w:t>образования, научных организаций, высокотехнологичных компаний</w:t>
            </w:r>
            <w:r w:rsidR="00C740FF" w:rsidRPr="00023678">
              <w:rPr>
                <w:rFonts w:ascii="PT Astra Serif" w:hAnsi="PT Astra Serif" w:cstheme="minorBidi"/>
                <w:color w:val="auto"/>
                <w:sz w:val="26"/>
                <w:szCs w:val="26"/>
              </w:rPr>
              <w:t>:</w:t>
            </w:r>
          </w:p>
          <w:p w:rsidR="007C0253" w:rsidRPr="00023678" w:rsidRDefault="00C740FF" w:rsidP="00E27E6C">
            <w:pPr>
              <w:pStyle w:val="Default"/>
              <w:jc w:val="both"/>
              <w:rPr>
                <w:rFonts w:ascii="PT Astra Serif" w:hAnsi="PT Astra Serif" w:cstheme="minorBidi"/>
                <w:color w:val="auto"/>
                <w:sz w:val="26"/>
                <w:szCs w:val="26"/>
              </w:rPr>
            </w:pPr>
            <w:r w:rsidRPr="00023678">
              <w:rPr>
                <w:rFonts w:ascii="PT Astra Serif" w:hAnsi="PT Astra Serif" w:cstheme="minorBidi"/>
                <w:color w:val="auto"/>
                <w:sz w:val="26"/>
                <w:szCs w:val="26"/>
              </w:rPr>
              <w:t xml:space="preserve">- </w:t>
            </w:r>
            <w:r w:rsidR="007C0253" w:rsidRPr="00023678">
              <w:rPr>
                <w:rFonts w:ascii="PT Astra Serif" w:hAnsi="PT Astra Serif" w:cstheme="minorBidi"/>
                <w:color w:val="auto"/>
                <w:sz w:val="26"/>
                <w:szCs w:val="26"/>
              </w:rPr>
              <w:t xml:space="preserve"> </w:t>
            </w:r>
            <w:r w:rsidRPr="00023678">
              <w:rPr>
                <w:rFonts w:ascii="PT Astra Serif" w:hAnsi="PT Astra Serif" w:cstheme="minorBidi"/>
                <w:color w:val="auto"/>
                <w:sz w:val="26"/>
                <w:szCs w:val="26"/>
              </w:rPr>
              <w:t>реализации Проекта массового вовлечения школьников в научно-техническое творчество</w:t>
            </w:r>
            <w:r w:rsidR="00023678" w:rsidRPr="00023678">
              <w:rPr>
                <w:rFonts w:ascii="PT Astra Serif" w:hAnsi="PT Astra Serif" w:cstheme="minorBidi"/>
                <w:color w:val="auto"/>
                <w:sz w:val="26"/>
                <w:szCs w:val="26"/>
              </w:rPr>
              <w:t xml:space="preserve"> (</w:t>
            </w:r>
            <w:r w:rsidR="00FA1F94" w:rsidRPr="00023678">
              <w:rPr>
                <w:rFonts w:ascii="PT Astra Serif" w:hAnsi="PT Astra Serif" w:cstheme="minorBidi"/>
                <w:color w:val="auto"/>
                <w:sz w:val="26"/>
                <w:szCs w:val="26"/>
              </w:rPr>
              <w:t xml:space="preserve">Соглашение о взаимовыгодном сотрудничестве между </w:t>
            </w:r>
            <w:r w:rsidR="00023678" w:rsidRPr="00023678">
              <w:rPr>
                <w:rFonts w:ascii="PT Astra Serif" w:hAnsi="PT Astra Serif" w:cstheme="minorBidi"/>
                <w:color w:val="auto"/>
                <w:sz w:val="26"/>
                <w:szCs w:val="26"/>
              </w:rPr>
              <w:t xml:space="preserve">Федеральным государственным автономным образовательным учреждением высшего образования "Национальный исследовательский Томский государственный университет", </w:t>
            </w:r>
            <w:r w:rsidR="00FA1F94" w:rsidRPr="00023678">
              <w:rPr>
                <w:rFonts w:ascii="PT Astra Serif" w:hAnsi="PT Astra Serif" w:cstheme="minorBidi"/>
                <w:color w:val="auto"/>
                <w:sz w:val="26"/>
                <w:szCs w:val="26"/>
              </w:rPr>
              <w:t>государственной детско-юношеской организацией «Российское движение школьников», Федерльным центром дополнительного образования и организации отдыха и оздоровления детей, Департаментом общего образования Томской области)</w:t>
            </w:r>
            <w:r w:rsidRPr="00023678">
              <w:rPr>
                <w:rFonts w:ascii="PT Astra Serif" w:hAnsi="PT Astra Serif" w:cstheme="minorBidi"/>
                <w:color w:val="auto"/>
                <w:sz w:val="26"/>
                <w:szCs w:val="26"/>
              </w:rPr>
              <w:t>;</w:t>
            </w:r>
          </w:p>
          <w:p w:rsidR="007D2F35" w:rsidRPr="00023678" w:rsidRDefault="007D2F35" w:rsidP="00E27E6C">
            <w:pPr>
              <w:pStyle w:val="Default"/>
              <w:jc w:val="both"/>
              <w:rPr>
                <w:rFonts w:ascii="PT Astra Serif" w:hAnsi="PT Astra Serif" w:cstheme="minorBidi"/>
                <w:color w:val="auto"/>
                <w:sz w:val="26"/>
                <w:szCs w:val="26"/>
              </w:rPr>
            </w:pPr>
            <w:r w:rsidRPr="00023678">
              <w:rPr>
                <w:rFonts w:ascii="PT Astra Serif" w:hAnsi="PT Astra Serif" w:cstheme="minorBidi"/>
                <w:color w:val="auto"/>
                <w:sz w:val="26"/>
                <w:szCs w:val="26"/>
              </w:rPr>
              <w:t>- реализация проекта «Территория интеллекта»</w:t>
            </w:r>
            <w:r w:rsidR="004127CD" w:rsidRPr="00023678">
              <w:rPr>
                <w:rFonts w:ascii="PT Astra Serif" w:hAnsi="PT Astra Serif" w:cstheme="minorBidi"/>
                <w:color w:val="auto"/>
                <w:sz w:val="26"/>
                <w:szCs w:val="26"/>
              </w:rPr>
              <w:t xml:space="preserve"> (Таланты для цифровой экономики региона)</w:t>
            </w:r>
            <w:r w:rsidRPr="00023678">
              <w:rPr>
                <w:rFonts w:ascii="PT Astra Serif" w:hAnsi="PT Astra Serif" w:cstheme="minorBidi"/>
                <w:color w:val="auto"/>
                <w:sz w:val="26"/>
                <w:szCs w:val="26"/>
              </w:rPr>
              <w:t>;</w:t>
            </w:r>
          </w:p>
          <w:p w:rsidR="0095241A" w:rsidRPr="00023678" w:rsidRDefault="0095241A" w:rsidP="0095241A">
            <w:pPr>
              <w:pStyle w:val="Default"/>
              <w:jc w:val="both"/>
              <w:rPr>
                <w:rFonts w:ascii="PT Astra Serif" w:hAnsi="PT Astra Serif" w:cstheme="minorBidi"/>
                <w:color w:val="auto"/>
                <w:sz w:val="26"/>
                <w:szCs w:val="26"/>
              </w:rPr>
            </w:pPr>
            <w:r w:rsidRPr="00023678">
              <w:rPr>
                <w:rFonts w:ascii="PT Astra Serif" w:hAnsi="PT Astra Serif" w:cstheme="minorBidi"/>
                <w:color w:val="auto"/>
                <w:sz w:val="26"/>
                <w:szCs w:val="26"/>
              </w:rPr>
              <w:t>-реализация совместных общеобразовательных (общеразвивающих) программ дополнительного образования технической направленности в сетевом взаимодействии с ТУСУР - 2022/2023 учебный год;</w:t>
            </w:r>
          </w:p>
          <w:p w:rsidR="0095241A" w:rsidRPr="00023678" w:rsidRDefault="0095241A" w:rsidP="0095241A">
            <w:pPr>
              <w:pStyle w:val="Default"/>
              <w:jc w:val="both"/>
              <w:rPr>
                <w:rFonts w:ascii="PT Astra Serif" w:hAnsi="PT Astra Serif" w:cstheme="minorBidi"/>
                <w:color w:val="auto"/>
                <w:sz w:val="26"/>
                <w:szCs w:val="26"/>
              </w:rPr>
            </w:pPr>
            <w:r w:rsidRPr="00023678">
              <w:rPr>
                <w:rFonts w:ascii="PT Astra Serif" w:hAnsi="PT Astra Serif" w:cstheme="minorBidi"/>
                <w:color w:val="auto"/>
                <w:sz w:val="26"/>
                <w:szCs w:val="26"/>
              </w:rPr>
              <w:t xml:space="preserve">- реализация совместных общеобразовательных (общеразвивающих) программ дополнительного образования естественнонаучной направленности в сетевом взаимодействии с </w:t>
            </w:r>
            <w:proofErr w:type="spellStart"/>
            <w:r w:rsidRPr="00023678">
              <w:rPr>
                <w:rFonts w:ascii="PT Astra Serif" w:hAnsi="PT Astra Serif" w:cstheme="minorBidi"/>
                <w:color w:val="auto"/>
                <w:sz w:val="26"/>
                <w:szCs w:val="26"/>
              </w:rPr>
              <w:t>СибГМУ</w:t>
            </w:r>
            <w:proofErr w:type="spellEnd"/>
            <w:r w:rsidRPr="00023678">
              <w:rPr>
                <w:rFonts w:ascii="PT Astra Serif" w:hAnsi="PT Astra Serif" w:cstheme="minorBidi"/>
                <w:color w:val="auto"/>
                <w:sz w:val="26"/>
                <w:szCs w:val="26"/>
              </w:rPr>
              <w:t xml:space="preserve"> - 2022/2023 учебный год;</w:t>
            </w:r>
          </w:p>
          <w:p w:rsidR="0095241A" w:rsidRPr="00023678" w:rsidRDefault="0095241A" w:rsidP="0095241A">
            <w:pPr>
              <w:pStyle w:val="Default"/>
              <w:jc w:val="both"/>
              <w:rPr>
                <w:rFonts w:ascii="PT Astra Serif" w:hAnsi="PT Astra Serif" w:cstheme="minorBidi"/>
                <w:color w:val="auto"/>
                <w:sz w:val="26"/>
                <w:szCs w:val="26"/>
              </w:rPr>
            </w:pPr>
            <w:r w:rsidRPr="00023678">
              <w:rPr>
                <w:rFonts w:ascii="PT Astra Serif" w:hAnsi="PT Astra Serif" w:cstheme="minorBidi"/>
                <w:color w:val="auto"/>
                <w:sz w:val="26"/>
                <w:szCs w:val="26"/>
              </w:rPr>
              <w:t>- реализация совместных общеобразовательных (общеразвивающих) программ дополнительного образования технической направленности в сетевом взаимодействии с ТПУ - 2022/2023</w:t>
            </w:r>
            <w:r w:rsidR="00F12353" w:rsidRPr="00023678">
              <w:rPr>
                <w:rFonts w:ascii="PT Astra Serif" w:hAnsi="PT Astra Serif" w:cstheme="minorBidi"/>
                <w:color w:val="auto"/>
                <w:sz w:val="26"/>
                <w:szCs w:val="26"/>
              </w:rPr>
              <w:t>; 2023/2024</w:t>
            </w:r>
            <w:r w:rsidRPr="00023678">
              <w:rPr>
                <w:rFonts w:ascii="PT Astra Serif" w:hAnsi="PT Astra Serif" w:cstheme="minorBidi"/>
                <w:color w:val="auto"/>
                <w:sz w:val="26"/>
                <w:szCs w:val="26"/>
              </w:rPr>
              <w:t xml:space="preserve"> учебный год</w:t>
            </w:r>
            <w:r w:rsidR="004127CD" w:rsidRPr="00023678">
              <w:rPr>
                <w:rFonts w:ascii="PT Astra Serif" w:hAnsi="PT Astra Serif" w:cstheme="minorBidi"/>
                <w:color w:val="auto"/>
                <w:sz w:val="26"/>
                <w:szCs w:val="26"/>
              </w:rPr>
              <w:t>;</w:t>
            </w:r>
          </w:p>
          <w:p w:rsidR="00FA1F94" w:rsidRPr="00023678" w:rsidRDefault="004127CD" w:rsidP="0095241A">
            <w:pPr>
              <w:pStyle w:val="Default"/>
              <w:jc w:val="both"/>
              <w:rPr>
                <w:rFonts w:ascii="PT Astra Serif" w:hAnsi="PT Astra Serif" w:cstheme="minorBidi"/>
                <w:color w:val="auto"/>
                <w:sz w:val="26"/>
                <w:szCs w:val="26"/>
              </w:rPr>
            </w:pPr>
            <w:r w:rsidRPr="00023678">
              <w:rPr>
                <w:rFonts w:ascii="PT Astra Serif" w:hAnsi="PT Astra Serif" w:cstheme="minorBidi"/>
                <w:color w:val="auto"/>
                <w:sz w:val="26"/>
                <w:szCs w:val="26"/>
              </w:rPr>
              <w:t>- реализация программ допол</w:t>
            </w:r>
            <w:r w:rsidR="00982F5D">
              <w:rPr>
                <w:rFonts w:ascii="PT Astra Serif" w:hAnsi="PT Astra Serif" w:cstheme="minorBidi"/>
                <w:color w:val="auto"/>
                <w:sz w:val="26"/>
                <w:szCs w:val="26"/>
              </w:rPr>
              <w:t>н</w:t>
            </w:r>
            <w:r w:rsidRPr="00023678">
              <w:rPr>
                <w:rFonts w:ascii="PT Astra Serif" w:hAnsi="PT Astra Serif" w:cstheme="minorBidi"/>
                <w:color w:val="auto"/>
                <w:sz w:val="26"/>
                <w:szCs w:val="26"/>
              </w:rPr>
              <w:t xml:space="preserve">ительного образования технической направленности с </w:t>
            </w:r>
            <w:r w:rsidR="00982F5D" w:rsidRPr="00023678">
              <w:rPr>
                <w:rFonts w:ascii="PT Astra Serif" w:hAnsi="PT Astra Serif" w:cstheme="minorBidi"/>
                <w:color w:val="auto"/>
                <w:sz w:val="26"/>
                <w:szCs w:val="26"/>
              </w:rPr>
              <w:t>международн</w:t>
            </w:r>
            <w:r w:rsidR="00982F5D">
              <w:rPr>
                <w:rFonts w:ascii="PT Astra Serif" w:hAnsi="PT Astra Serif" w:cstheme="minorBidi"/>
                <w:color w:val="auto"/>
                <w:sz w:val="26"/>
                <w:szCs w:val="26"/>
              </w:rPr>
              <w:t>ой</w:t>
            </w:r>
            <w:r w:rsidR="00982F5D" w:rsidRPr="00023678">
              <w:rPr>
                <w:rFonts w:ascii="PT Astra Serif" w:hAnsi="PT Astra Serif" w:cstheme="minorBidi"/>
                <w:color w:val="auto"/>
                <w:sz w:val="26"/>
                <w:szCs w:val="26"/>
              </w:rPr>
              <w:t xml:space="preserve"> компанией</w:t>
            </w:r>
            <w:r w:rsidR="00023678">
              <w:rPr>
                <w:rFonts w:ascii="PT Astra Serif" w:hAnsi="PT Astra Serif" w:cstheme="minorBidi"/>
                <w:color w:val="auto"/>
                <w:sz w:val="26"/>
                <w:szCs w:val="26"/>
              </w:rPr>
              <w:t xml:space="preserve"> ЛИЦЕЙ АКАДЕМИИ ЯНДЕКСА (</w:t>
            </w:r>
            <w:r w:rsidRPr="00023678">
              <w:rPr>
                <w:rFonts w:ascii="PT Astra Serif" w:hAnsi="PT Astra Serif" w:cstheme="minorBidi"/>
                <w:color w:val="auto"/>
                <w:sz w:val="26"/>
                <w:szCs w:val="26"/>
              </w:rPr>
              <w:t xml:space="preserve">обучение промышленному программированию на языке </w:t>
            </w:r>
            <w:proofErr w:type="spellStart"/>
            <w:r w:rsidRPr="00023678">
              <w:rPr>
                <w:rFonts w:ascii="PT Astra Serif" w:hAnsi="PT Astra Serif" w:cstheme="minorBidi"/>
                <w:color w:val="auto"/>
                <w:sz w:val="26"/>
                <w:szCs w:val="26"/>
              </w:rPr>
              <w:t>Python</w:t>
            </w:r>
            <w:proofErr w:type="spellEnd"/>
            <w:r w:rsidRPr="00023678">
              <w:rPr>
                <w:rFonts w:ascii="PT Astra Serif" w:hAnsi="PT Astra Serif" w:cstheme="minorBidi"/>
                <w:color w:val="auto"/>
                <w:sz w:val="26"/>
                <w:szCs w:val="26"/>
              </w:rPr>
              <w:t>)</w:t>
            </w:r>
            <w:r w:rsidR="00FA1F94" w:rsidRPr="00023678">
              <w:rPr>
                <w:rFonts w:ascii="PT Astra Serif" w:hAnsi="PT Astra Serif" w:cstheme="minorBidi"/>
                <w:color w:val="auto"/>
                <w:sz w:val="26"/>
                <w:szCs w:val="26"/>
              </w:rPr>
              <w:t>;</w:t>
            </w:r>
          </w:p>
          <w:p w:rsidR="004127CD" w:rsidRPr="00023678" w:rsidRDefault="00FA1F94" w:rsidP="0095241A">
            <w:pPr>
              <w:pStyle w:val="Default"/>
              <w:jc w:val="both"/>
              <w:rPr>
                <w:rFonts w:ascii="PT Astra Serif" w:hAnsi="PT Astra Serif" w:cstheme="minorBidi"/>
                <w:color w:val="auto"/>
                <w:sz w:val="26"/>
                <w:szCs w:val="26"/>
              </w:rPr>
            </w:pPr>
            <w:r w:rsidRPr="00023678">
              <w:rPr>
                <w:rFonts w:ascii="PT Astra Serif" w:hAnsi="PT Astra Serif" w:cstheme="minorBidi"/>
                <w:color w:val="auto"/>
                <w:sz w:val="26"/>
                <w:szCs w:val="26"/>
              </w:rPr>
              <w:t xml:space="preserve">- реализация </w:t>
            </w:r>
            <w:r w:rsidR="004127CD" w:rsidRPr="00023678">
              <w:rPr>
                <w:rFonts w:ascii="PT Astra Serif" w:hAnsi="PT Astra Serif" w:cstheme="minorBidi"/>
                <w:color w:val="auto"/>
                <w:sz w:val="26"/>
                <w:szCs w:val="26"/>
              </w:rPr>
              <w:t>социально-образовательн</w:t>
            </w:r>
            <w:r w:rsidRPr="00023678">
              <w:rPr>
                <w:rFonts w:ascii="PT Astra Serif" w:hAnsi="PT Astra Serif" w:cstheme="minorBidi"/>
                <w:color w:val="auto"/>
                <w:sz w:val="26"/>
                <w:szCs w:val="26"/>
              </w:rPr>
              <w:t>ого</w:t>
            </w:r>
            <w:r w:rsidR="004127CD" w:rsidRPr="00023678">
              <w:rPr>
                <w:rFonts w:ascii="PT Astra Serif" w:hAnsi="PT Astra Serif" w:cstheme="minorBidi"/>
                <w:color w:val="auto"/>
                <w:sz w:val="26"/>
                <w:szCs w:val="26"/>
              </w:rPr>
              <w:t xml:space="preserve"> проект</w:t>
            </w:r>
            <w:r w:rsidRPr="00023678">
              <w:rPr>
                <w:rFonts w:ascii="PT Astra Serif" w:hAnsi="PT Astra Serif" w:cstheme="minorBidi"/>
                <w:color w:val="auto"/>
                <w:sz w:val="26"/>
                <w:szCs w:val="26"/>
              </w:rPr>
              <w:t>а</w:t>
            </w:r>
            <w:r w:rsidR="004127CD" w:rsidRPr="00023678">
              <w:rPr>
                <w:rFonts w:ascii="PT Astra Serif" w:hAnsi="PT Astra Serif" w:cstheme="minorBidi"/>
                <w:color w:val="auto"/>
                <w:sz w:val="26"/>
                <w:szCs w:val="26"/>
              </w:rPr>
              <w:t xml:space="preserve"> по подготовке молодых специалистов и созданию центров компетенций по самым востребованным направлениям IT-   индустрии</w:t>
            </w:r>
            <w:r w:rsidRPr="00023678">
              <w:rPr>
                <w:rFonts w:ascii="PT Astra Serif" w:hAnsi="PT Astra Serif" w:cstheme="minorBidi"/>
                <w:color w:val="auto"/>
                <w:sz w:val="26"/>
                <w:szCs w:val="26"/>
              </w:rPr>
              <w:t xml:space="preserve"> совместно с IT Школа </w:t>
            </w:r>
            <w:proofErr w:type="spellStart"/>
            <w:r w:rsidRPr="00023678">
              <w:rPr>
                <w:rFonts w:ascii="PT Astra Serif" w:hAnsi="PT Astra Serif" w:cstheme="minorBidi"/>
                <w:color w:val="auto"/>
                <w:sz w:val="26"/>
                <w:szCs w:val="26"/>
              </w:rPr>
              <w:t>Sumsung</w:t>
            </w:r>
            <w:proofErr w:type="spellEnd"/>
            <w:r w:rsidRPr="00023678">
              <w:rPr>
                <w:rFonts w:ascii="PT Astra Serif" w:hAnsi="PT Astra Serif" w:cstheme="minorBidi"/>
                <w:color w:val="auto"/>
                <w:sz w:val="26"/>
                <w:szCs w:val="26"/>
              </w:rPr>
              <w:t>;</w:t>
            </w:r>
          </w:p>
          <w:p w:rsidR="007D2F35" w:rsidRPr="00023678" w:rsidRDefault="007D2F35" w:rsidP="006D2C6D">
            <w:pPr>
              <w:pStyle w:val="Default"/>
              <w:jc w:val="both"/>
              <w:rPr>
                <w:rFonts w:ascii="PT Astra Serif" w:hAnsi="PT Astra Serif" w:cstheme="minorBidi"/>
                <w:color w:val="auto"/>
                <w:sz w:val="26"/>
                <w:szCs w:val="26"/>
              </w:rPr>
            </w:pPr>
            <w:r w:rsidRPr="00023678">
              <w:rPr>
                <w:rFonts w:ascii="PT Astra Serif" w:hAnsi="PT Astra Serif" w:cstheme="minorBidi"/>
                <w:color w:val="auto"/>
                <w:sz w:val="26"/>
                <w:szCs w:val="26"/>
              </w:rPr>
              <w:lastRenderedPageBreak/>
              <w:t xml:space="preserve">- </w:t>
            </w:r>
            <w:r w:rsidR="00C740FF" w:rsidRPr="00023678">
              <w:rPr>
                <w:rFonts w:ascii="PT Astra Serif" w:hAnsi="PT Astra Serif" w:cstheme="minorBidi"/>
                <w:color w:val="auto"/>
                <w:sz w:val="26"/>
                <w:szCs w:val="26"/>
              </w:rPr>
              <w:t>повы</w:t>
            </w:r>
            <w:r w:rsidR="0095241A" w:rsidRPr="00023678">
              <w:rPr>
                <w:rFonts w:ascii="PT Astra Serif" w:hAnsi="PT Astra Serif" w:cstheme="minorBidi"/>
                <w:color w:val="auto"/>
                <w:sz w:val="26"/>
                <w:szCs w:val="26"/>
              </w:rPr>
              <w:t>шение квалификации на базе ВУЗов</w:t>
            </w:r>
            <w:r w:rsidR="000C4363" w:rsidRPr="00023678">
              <w:rPr>
                <w:rFonts w:ascii="PT Astra Serif" w:hAnsi="PT Astra Serif" w:cstheme="minorBidi"/>
                <w:color w:val="auto"/>
                <w:sz w:val="26"/>
                <w:szCs w:val="26"/>
              </w:rPr>
              <w:t>.</w:t>
            </w:r>
          </w:p>
        </w:tc>
        <w:tc>
          <w:tcPr>
            <w:tcW w:w="1559" w:type="dxa"/>
          </w:tcPr>
          <w:p w:rsidR="007C0253" w:rsidRPr="00023678" w:rsidRDefault="007C0253" w:rsidP="00E27E6C">
            <w:pPr>
              <w:pStyle w:val="Default"/>
              <w:jc w:val="center"/>
              <w:rPr>
                <w:rFonts w:ascii="PT Astra Serif" w:hAnsi="PT Astra Serif" w:cstheme="minorBidi"/>
                <w:color w:val="auto"/>
                <w:sz w:val="26"/>
                <w:szCs w:val="26"/>
              </w:rPr>
            </w:pPr>
            <w:r w:rsidRPr="00023678">
              <w:rPr>
                <w:rFonts w:ascii="PT Astra Serif" w:hAnsi="PT Astra Serif" w:cstheme="minorBidi"/>
                <w:color w:val="auto"/>
                <w:sz w:val="26"/>
                <w:szCs w:val="26"/>
              </w:rPr>
              <w:lastRenderedPageBreak/>
              <w:t>II</w:t>
            </w:r>
            <w:r w:rsidR="006D2C6D" w:rsidRPr="00023678">
              <w:rPr>
                <w:rFonts w:ascii="PT Astra Serif" w:hAnsi="PT Astra Serif" w:cstheme="minorBidi"/>
                <w:color w:val="auto"/>
                <w:sz w:val="26"/>
                <w:szCs w:val="26"/>
                <w:lang w:val="en-US"/>
              </w:rPr>
              <w:t>I</w:t>
            </w:r>
            <w:r w:rsidRPr="00023678">
              <w:rPr>
                <w:rFonts w:ascii="PT Astra Serif" w:hAnsi="PT Astra Serif" w:cstheme="minorBidi"/>
                <w:color w:val="auto"/>
                <w:sz w:val="26"/>
                <w:szCs w:val="26"/>
              </w:rPr>
              <w:t xml:space="preserve"> квартал</w:t>
            </w:r>
          </w:p>
          <w:p w:rsidR="007C0253" w:rsidRPr="00023678" w:rsidRDefault="007C0253" w:rsidP="00E27E6C">
            <w:pPr>
              <w:pStyle w:val="Default"/>
              <w:jc w:val="center"/>
              <w:rPr>
                <w:rFonts w:ascii="PT Astra Serif" w:hAnsi="PT Astra Serif" w:cstheme="minorBidi"/>
                <w:color w:val="auto"/>
                <w:sz w:val="26"/>
                <w:szCs w:val="26"/>
              </w:rPr>
            </w:pPr>
            <w:r w:rsidRPr="00023678">
              <w:rPr>
                <w:rFonts w:ascii="PT Astra Serif" w:hAnsi="PT Astra Serif" w:cstheme="minorBidi"/>
                <w:color w:val="auto"/>
                <w:sz w:val="26"/>
                <w:szCs w:val="26"/>
              </w:rPr>
              <w:lastRenderedPageBreak/>
              <w:t>2022 г., далее - ежегодно</w:t>
            </w:r>
          </w:p>
        </w:tc>
        <w:tc>
          <w:tcPr>
            <w:tcW w:w="2268" w:type="dxa"/>
          </w:tcPr>
          <w:p w:rsidR="007C0253" w:rsidRPr="00023678" w:rsidRDefault="007C0253" w:rsidP="00E27E6C">
            <w:pPr>
              <w:jc w:val="center"/>
              <w:rPr>
                <w:rFonts w:ascii="PT Astra Serif" w:hAnsi="PT Astra Serif"/>
                <w:sz w:val="26"/>
                <w:szCs w:val="26"/>
              </w:rPr>
            </w:pPr>
            <w:r w:rsidRPr="00023678">
              <w:rPr>
                <w:rFonts w:ascii="PT Astra Serif" w:hAnsi="PT Astra Serif"/>
                <w:sz w:val="26"/>
                <w:szCs w:val="26"/>
              </w:rPr>
              <w:lastRenderedPageBreak/>
              <w:t>ДОО ТО</w:t>
            </w:r>
          </w:p>
          <w:p w:rsidR="00876C8F" w:rsidRPr="00023678" w:rsidRDefault="00876C8F" w:rsidP="00E27E6C">
            <w:pPr>
              <w:jc w:val="center"/>
              <w:rPr>
                <w:rFonts w:ascii="PT Astra Serif" w:hAnsi="PT Astra Serif"/>
                <w:sz w:val="26"/>
                <w:szCs w:val="26"/>
              </w:rPr>
            </w:pPr>
            <w:r w:rsidRPr="00023678">
              <w:rPr>
                <w:rFonts w:ascii="PT Astra Serif" w:hAnsi="PT Astra Serif"/>
                <w:sz w:val="26"/>
                <w:szCs w:val="26"/>
              </w:rPr>
              <w:t>ОМУ</w:t>
            </w:r>
          </w:p>
          <w:p w:rsidR="00876C8F" w:rsidRPr="00023678" w:rsidRDefault="00876C8F" w:rsidP="00876C8F">
            <w:pPr>
              <w:jc w:val="center"/>
              <w:rPr>
                <w:rFonts w:ascii="PT Astra Serif" w:hAnsi="PT Astra Serif"/>
                <w:sz w:val="26"/>
                <w:szCs w:val="26"/>
              </w:rPr>
            </w:pPr>
            <w:r w:rsidRPr="00023678">
              <w:rPr>
                <w:rFonts w:ascii="PT Astra Serif" w:hAnsi="PT Astra Serif"/>
                <w:sz w:val="26"/>
                <w:szCs w:val="26"/>
              </w:rPr>
              <w:t>ОМСУ</w:t>
            </w:r>
          </w:p>
          <w:p w:rsidR="00D702FA" w:rsidRPr="00023678" w:rsidRDefault="00D702FA" w:rsidP="00876C8F">
            <w:pPr>
              <w:jc w:val="center"/>
              <w:rPr>
                <w:rFonts w:ascii="PT Astra Serif" w:hAnsi="PT Astra Serif"/>
                <w:sz w:val="26"/>
                <w:szCs w:val="26"/>
              </w:rPr>
            </w:pPr>
            <w:r w:rsidRPr="00023678">
              <w:rPr>
                <w:rFonts w:ascii="PT Astra Serif" w:hAnsi="PT Astra Serif"/>
                <w:sz w:val="26"/>
                <w:szCs w:val="26"/>
              </w:rPr>
              <w:lastRenderedPageBreak/>
              <w:t>АНО ДО «Детский технопарк «Кванториум»</w:t>
            </w:r>
          </w:p>
          <w:p w:rsidR="00F12353" w:rsidRPr="00023678" w:rsidRDefault="00F12353" w:rsidP="00876C8F">
            <w:pPr>
              <w:jc w:val="center"/>
              <w:rPr>
                <w:rFonts w:ascii="PT Astra Serif" w:hAnsi="PT Astra Serif"/>
                <w:sz w:val="26"/>
                <w:szCs w:val="26"/>
              </w:rPr>
            </w:pPr>
          </w:p>
          <w:p w:rsidR="007C0253" w:rsidRPr="00023678" w:rsidRDefault="007C0253" w:rsidP="00E27E6C">
            <w:pPr>
              <w:jc w:val="center"/>
              <w:rPr>
                <w:rFonts w:ascii="PT Astra Serif" w:hAnsi="PT Astra Serif"/>
                <w:sz w:val="26"/>
                <w:szCs w:val="26"/>
              </w:rPr>
            </w:pPr>
          </w:p>
        </w:tc>
        <w:tc>
          <w:tcPr>
            <w:tcW w:w="3686" w:type="dxa"/>
          </w:tcPr>
          <w:p w:rsidR="007C0253" w:rsidRPr="00023678" w:rsidRDefault="007C0253"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lastRenderedPageBreak/>
              <w:t>18</w:t>
            </w:r>
          </w:p>
        </w:tc>
        <w:tc>
          <w:tcPr>
            <w:tcW w:w="6848" w:type="dxa"/>
          </w:tcPr>
          <w:p w:rsidR="007C0253" w:rsidRPr="00E27E6C" w:rsidRDefault="007C0253"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 </w:t>
            </w:r>
          </w:p>
        </w:tc>
        <w:tc>
          <w:tcPr>
            <w:tcW w:w="1559" w:type="dxa"/>
          </w:tcPr>
          <w:p w:rsidR="007C0253" w:rsidRPr="00E27E6C" w:rsidRDefault="007C0253"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w:t>
            </w:r>
          </w:p>
          <w:p w:rsidR="007C0253" w:rsidRPr="00E27E6C" w:rsidRDefault="007C0253"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г., далее - ежегодно</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ДОО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ДПО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ДК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ДМПФКС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t>20</w:t>
            </w:r>
          </w:p>
        </w:tc>
        <w:tc>
          <w:tcPr>
            <w:tcW w:w="6848" w:type="dxa"/>
          </w:tcPr>
          <w:p w:rsidR="007C0253" w:rsidRPr="00E27E6C" w:rsidRDefault="007C0253"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Организация проведения олимпиад и иных конкурсных мероприятий для детей и молодежи, каникулярных </w:t>
            </w:r>
            <w:proofErr w:type="spellStart"/>
            <w:r w:rsidRPr="00E27E6C">
              <w:rPr>
                <w:rFonts w:ascii="PT Astra Serif" w:hAnsi="PT Astra Serif" w:cstheme="minorBidi"/>
                <w:color w:val="auto"/>
                <w:sz w:val="26"/>
                <w:szCs w:val="26"/>
              </w:rPr>
              <w:t>профориентационных</w:t>
            </w:r>
            <w:proofErr w:type="spellEnd"/>
            <w:r w:rsidRPr="00E27E6C">
              <w:rPr>
                <w:rFonts w:ascii="PT Astra Serif" w:hAnsi="PT Astra Serif" w:cstheme="minorBidi"/>
                <w:color w:val="auto"/>
                <w:sz w:val="26"/>
                <w:szCs w:val="26"/>
              </w:rPr>
              <w:t xml:space="preserve"> школ, профильных и специализированных смен </w:t>
            </w:r>
          </w:p>
        </w:tc>
        <w:tc>
          <w:tcPr>
            <w:tcW w:w="1559" w:type="dxa"/>
          </w:tcPr>
          <w:p w:rsidR="007C0253" w:rsidRPr="00E27E6C" w:rsidRDefault="007C0253"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ежегодно</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ДОО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ДК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ОМСУ</w:t>
            </w:r>
          </w:p>
          <w:p w:rsidR="007C0253" w:rsidRPr="00E27E6C" w:rsidRDefault="007C0253" w:rsidP="00E27E6C">
            <w:pPr>
              <w:jc w:val="center"/>
              <w:rPr>
                <w:rFonts w:ascii="PT Astra Serif" w:hAnsi="PT Astra Serif"/>
                <w:sz w:val="26"/>
                <w:szCs w:val="26"/>
              </w:rPr>
            </w:pP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t>21</w:t>
            </w:r>
          </w:p>
        </w:tc>
        <w:tc>
          <w:tcPr>
            <w:tcW w:w="6848" w:type="dxa"/>
          </w:tcPr>
          <w:p w:rsidR="007C0253" w:rsidRPr="00E27E6C" w:rsidRDefault="007C0253" w:rsidP="00E27E6C">
            <w:pPr>
              <w:jc w:val="both"/>
              <w:rPr>
                <w:rFonts w:ascii="PT Astra Serif" w:hAnsi="PT Astra Serif"/>
                <w:sz w:val="26"/>
                <w:szCs w:val="26"/>
              </w:rPr>
            </w:pPr>
            <w:r w:rsidRPr="00E27E6C">
              <w:rPr>
                <w:rFonts w:ascii="PT Astra Serif" w:hAnsi="PT Astra Serif"/>
                <w:sz w:val="26"/>
                <w:szCs w:val="26"/>
              </w:rPr>
              <w:t>Вовлечение детей и молодежи в детско-юношеский и студенческий спорт через реализацию мероприятий общественно-государственного физкультурно-спортивного объединения «Юность России» и развитие системы студенческих спортивных клубов</w:t>
            </w:r>
          </w:p>
        </w:tc>
        <w:tc>
          <w:tcPr>
            <w:tcW w:w="1559" w:type="dxa"/>
          </w:tcPr>
          <w:p w:rsidR="006C4030" w:rsidRPr="00E27E6C" w:rsidRDefault="006C4030" w:rsidP="00E27E6C">
            <w:pPr>
              <w:jc w:val="center"/>
              <w:rPr>
                <w:rFonts w:ascii="PT Astra Serif" w:hAnsi="PT Astra Serif"/>
                <w:sz w:val="26"/>
                <w:szCs w:val="26"/>
              </w:rPr>
            </w:pPr>
            <w:r w:rsidRPr="00E27E6C">
              <w:rPr>
                <w:rFonts w:ascii="PT Astra Serif" w:hAnsi="PT Astra Serif"/>
                <w:sz w:val="26"/>
                <w:szCs w:val="26"/>
              </w:rPr>
              <w:t>IV квартал</w:t>
            </w:r>
          </w:p>
          <w:p w:rsidR="006C4030" w:rsidRPr="00E27E6C" w:rsidRDefault="006C4030" w:rsidP="00E27E6C">
            <w:pPr>
              <w:jc w:val="center"/>
              <w:rPr>
                <w:rFonts w:ascii="PT Astra Serif" w:hAnsi="PT Astra Serif"/>
                <w:sz w:val="26"/>
                <w:szCs w:val="26"/>
              </w:rPr>
            </w:pPr>
            <w:r w:rsidRPr="00E27E6C">
              <w:rPr>
                <w:rFonts w:ascii="PT Astra Serif" w:hAnsi="PT Astra Serif"/>
                <w:sz w:val="26"/>
                <w:szCs w:val="26"/>
              </w:rPr>
              <w:t>2022 г., далее - ежегодно</w:t>
            </w:r>
          </w:p>
        </w:tc>
        <w:tc>
          <w:tcPr>
            <w:tcW w:w="2268" w:type="dxa"/>
          </w:tcPr>
          <w:p w:rsidR="007C0253" w:rsidRPr="00E27E6C" w:rsidRDefault="00F967EC" w:rsidP="00E27E6C">
            <w:pPr>
              <w:jc w:val="center"/>
              <w:rPr>
                <w:rFonts w:ascii="PT Astra Serif" w:hAnsi="PT Astra Serif"/>
                <w:sz w:val="26"/>
                <w:szCs w:val="26"/>
              </w:rPr>
            </w:pPr>
            <w:r w:rsidRPr="00E27E6C">
              <w:rPr>
                <w:rFonts w:ascii="PT Astra Serif" w:hAnsi="PT Astra Serif"/>
                <w:sz w:val="26"/>
                <w:szCs w:val="26"/>
              </w:rPr>
              <w:t>ДПО ТО</w:t>
            </w:r>
          </w:p>
        </w:tc>
        <w:tc>
          <w:tcPr>
            <w:tcW w:w="3686" w:type="dxa"/>
          </w:tcPr>
          <w:p w:rsidR="007C0253" w:rsidRPr="00E27E6C" w:rsidRDefault="007C0253" w:rsidP="00E27E6C">
            <w:pPr>
              <w:jc w:val="both"/>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t>22</w:t>
            </w:r>
          </w:p>
        </w:tc>
        <w:tc>
          <w:tcPr>
            <w:tcW w:w="6848" w:type="dxa"/>
          </w:tcPr>
          <w:p w:rsidR="007C0253" w:rsidRPr="00E27E6C" w:rsidRDefault="007C0253"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Проведение региональных этапов общероссийских конкурсов "Лучшая детская школа искусств" и "Молодые дарования России" </w:t>
            </w:r>
          </w:p>
        </w:tc>
        <w:tc>
          <w:tcPr>
            <w:tcW w:w="1559" w:type="dxa"/>
          </w:tcPr>
          <w:p w:rsidR="007C0253" w:rsidRPr="00E27E6C" w:rsidRDefault="007C0253"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ежегодно</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ДК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t>23</w:t>
            </w:r>
          </w:p>
        </w:tc>
        <w:tc>
          <w:tcPr>
            <w:tcW w:w="6848" w:type="dxa"/>
          </w:tcPr>
          <w:p w:rsidR="007C0253" w:rsidRPr="00E27E6C" w:rsidRDefault="007C0253"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Проведение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 </w:t>
            </w:r>
          </w:p>
        </w:tc>
        <w:tc>
          <w:tcPr>
            <w:tcW w:w="1559" w:type="dxa"/>
          </w:tcPr>
          <w:p w:rsidR="007C0253" w:rsidRPr="00E27E6C" w:rsidRDefault="007C0253"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ежегодно</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ДК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t>25</w:t>
            </w:r>
          </w:p>
        </w:tc>
        <w:tc>
          <w:tcPr>
            <w:tcW w:w="6848" w:type="dxa"/>
          </w:tcPr>
          <w:p w:rsidR="007C0253" w:rsidRPr="00E27E6C" w:rsidRDefault="007C0253"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Обеспечение наполнения единого национального портала дополнительного образования детей лучшими практиками, методическими разработками </w:t>
            </w:r>
          </w:p>
        </w:tc>
        <w:tc>
          <w:tcPr>
            <w:tcW w:w="1559" w:type="dxa"/>
          </w:tcPr>
          <w:p w:rsidR="007C0253" w:rsidRPr="00E27E6C" w:rsidRDefault="007C0253"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ежегодно</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 xml:space="preserve">ДОО ТО </w:t>
            </w:r>
          </w:p>
          <w:p w:rsidR="007C0253" w:rsidRPr="00E27E6C" w:rsidRDefault="007C0253" w:rsidP="00E27E6C">
            <w:pPr>
              <w:jc w:val="center"/>
              <w:rPr>
                <w:rFonts w:ascii="PT Astra Serif" w:hAnsi="PT Astra Serif"/>
                <w:sz w:val="26"/>
                <w:szCs w:val="26"/>
              </w:rPr>
            </w:pP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45744C">
        <w:tc>
          <w:tcPr>
            <w:tcW w:w="524" w:type="dxa"/>
          </w:tcPr>
          <w:p w:rsidR="007C0253" w:rsidRPr="00023678" w:rsidRDefault="00225351" w:rsidP="00E27E6C">
            <w:pPr>
              <w:jc w:val="center"/>
              <w:rPr>
                <w:rFonts w:ascii="PT Astra Serif" w:hAnsi="PT Astra Serif"/>
                <w:sz w:val="26"/>
                <w:szCs w:val="26"/>
              </w:rPr>
            </w:pPr>
            <w:r w:rsidRPr="00023678">
              <w:rPr>
                <w:rFonts w:ascii="PT Astra Serif" w:hAnsi="PT Astra Serif"/>
                <w:sz w:val="26"/>
                <w:szCs w:val="26"/>
              </w:rPr>
              <w:t>26</w:t>
            </w:r>
          </w:p>
        </w:tc>
        <w:tc>
          <w:tcPr>
            <w:tcW w:w="6848" w:type="dxa"/>
          </w:tcPr>
          <w:p w:rsidR="007C0253" w:rsidRPr="00023678" w:rsidRDefault="001A6B3B" w:rsidP="001A6B3B">
            <w:pPr>
              <w:pStyle w:val="Default"/>
              <w:jc w:val="both"/>
              <w:rPr>
                <w:rFonts w:ascii="PT Astra Serif" w:hAnsi="PT Astra Serif" w:cstheme="minorBidi"/>
                <w:color w:val="auto"/>
                <w:sz w:val="26"/>
                <w:szCs w:val="26"/>
              </w:rPr>
            </w:pPr>
            <w:r w:rsidRPr="00023678">
              <w:rPr>
                <w:rFonts w:ascii="PT Astra Serif" w:hAnsi="PT Astra Serif" w:cstheme="minorBidi"/>
                <w:color w:val="auto"/>
                <w:sz w:val="26"/>
                <w:szCs w:val="26"/>
              </w:rPr>
              <w:t xml:space="preserve">Содействие в наполнении </w:t>
            </w:r>
            <w:r w:rsidR="007C0253" w:rsidRPr="00023678">
              <w:rPr>
                <w:rFonts w:ascii="PT Astra Serif" w:hAnsi="PT Astra Serif" w:cstheme="minorBidi"/>
                <w:color w:val="auto"/>
                <w:sz w:val="26"/>
                <w:szCs w:val="26"/>
              </w:rPr>
              <w:t xml:space="preserve">портала художественного образования, включая всероссийскую методическую базу, лучшими практиками, методическими разработками в области искусств </w:t>
            </w:r>
          </w:p>
        </w:tc>
        <w:tc>
          <w:tcPr>
            <w:tcW w:w="1559" w:type="dxa"/>
          </w:tcPr>
          <w:p w:rsidR="007C0253" w:rsidRPr="00023678" w:rsidRDefault="007C0253" w:rsidP="00E27E6C">
            <w:pPr>
              <w:pStyle w:val="Default"/>
              <w:jc w:val="center"/>
              <w:rPr>
                <w:rFonts w:ascii="PT Astra Serif" w:hAnsi="PT Astra Serif" w:cstheme="minorBidi"/>
                <w:color w:val="auto"/>
                <w:sz w:val="26"/>
                <w:szCs w:val="26"/>
              </w:rPr>
            </w:pPr>
            <w:r w:rsidRPr="00023678">
              <w:rPr>
                <w:rFonts w:ascii="PT Astra Serif" w:hAnsi="PT Astra Serif" w:cstheme="minorBidi"/>
                <w:color w:val="auto"/>
                <w:sz w:val="26"/>
                <w:szCs w:val="26"/>
              </w:rPr>
              <w:t>ежегодно</w:t>
            </w:r>
          </w:p>
        </w:tc>
        <w:tc>
          <w:tcPr>
            <w:tcW w:w="2268" w:type="dxa"/>
          </w:tcPr>
          <w:p w:rsidR="007C0253" w:rsidRPr="00023678" w:rsidRDefault="007C0253" w:rsidP="00E27E6C">
            <w:pPr>
              <w:jc w:val="center"/>
              <w:rPr>
                <w:rFonts w:ascii="PT Astra Serif" w:hAnsi="PT Astra Serif"/>
                <w:sz w:val="26"/>
                <w:szCs w:val="26"/>
              </w:rPr>
            </w:pPr>
            <w:r w:rsidRPr="00023678">
              <w:rPr>
                <w:rFonts w:ascii="PT Astra Serif" w:hAnsi="PT Astra Serif"/>
                <w:sz w:val="26"/>
                <w:szCs w:val="26"/>
              </w:rPr>
              <w:t>ДК ТО</w:t>
            </w:r>
          </w:p>
          <w:p w:rsidR="007C0253" w:rsidRPr="00023678" w:rsidRDefault="007C0253" w:rsidP="00E27E6C">
            <w:pPr>
              <w:jc w:val="center"/>
              <w:rPr>
                <w:rFonts w:ascii="PT Astra Serif" w:hAnsi="PT Astra Serif"/>
                <w:sz w:val="26"/>
                <w:szCs w:val="26"/>
              </w:rPr>
            </w:pPr>
            <w:r w:rsidRPr="00023678">
              <w:rPr>
                <w:rFonts w:ascii="PT Astra Serif" w:hAnsi="PT Astra Serif"/>
                <w:sz w:val="26"/>
                <w:szCs w:val="26"/>
              </w:rPr>
              <w:t>ОМСУ</w:t>
            </w:r>
          </w:p>
        </w:tc>
        <w:tc>
          <w:tcPr>
            <w:tcW w:w="3686" w:type="dxa"/>
          </w:tcPr>
          <w:p w:rsidR="007C0253" w:rsidRPr="00023678" w:rsidRDefault="007C0253"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lastRenderedPageBreak/>
              <w:t>27</w:t>
            </w:r>
          </w:p>
        </w:tc>
        <w:tc>
          <w:tcPr>
            <w:tcW w:w="6848" w:type="dxa"/>
          </w:tcPr>
          <w:p w:rsidR="007C0253" w:rsidRPr="00E27E6C" w:rsidRDefault="007C0253"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Формирование реестра адаптированных до</w:t>
            </w:r>
            <w:r w:rsidR="00AD0CDC" w:rsidRPr="00E27E6C">
              <w:rPr>
                <w:rFonts w:ascii="PT Astra Serif" w:hAnsi="PT Astra Serif" w:cstheme="minorBidi"/>
                <w:color w:val="auto"/>
                <w:sz w:val="26"/>
                <w:szCs w:val="26"/>
              </w:rPr>
              <w:t>полнительных общеразвивающих</w:t>
            </w:r>
            <w:r w:rsidRPr="00E27E6C">
              <w:rPr>
                <w:rFonts w:ascii="PT Astra Serif" w:hAnsi="PT Astra Serif" w:cstheme="minorBidi"/>
                <w:color w:val="auto"/>
                <w:sz w:val="26"/>
                <w:szCs w:val="26"/>
              </w:rPr>
              <w:t xml:space="preserve"> программ для детей с ограниченными возможностями здоровья и детей-инвалидов </w:t>
            </w:r>
          </w:p>
        </w:tc>
        <w:tc>
          <w:tcPr>
            <w:tcW w:w="1559" w:type="dxa"/>
          </w:tcPr>
          <w:p w:rsidR="007C0253" w:rsidRPr="00E27E6C" w:rsidRDefault="007C0253"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 2022 г., далее - ежегодно</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 xml:space="preserve">ДОО ТО </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ДПО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ДК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ДМПФКС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t>29</w:t>
            </w:r>
          </w:p>
        </w:tc>
        <w:tc>
          <w:tcPr>
            <w:tcW w:w="6848" w:type="dxa"/>
          </w:tcPr>
          <w:p w:rsidR="007C0253" w:rsidRPr="00E27E6C" w:rsidRDefault="007C0253"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общеобразовательные программы </w:t>
            </w:r>
          </w:p>
        </w:tc>
        <w:tc>
          <w:tcPr>
            <w:tcW w:w="1559" w:type="dxa"/>
          </w:tcPr>
          <w:p w:rsidR="007C0253" w:rsidRPr="00E27E6C" w:rsidRDefault="007C0253"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 2022 г., далее - ежегодно</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 xml:space="preserve">ДОО ТО </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ОМСУ</w:t>
            </w:r>
          </w:p>
          <w:p w:rsidR="007C0253" w:rsidRPr="00E27E6C" w:rsidRDefault="007C0253" w:rsidP="00E27E6C">
            <w:pPr>
              <w:jc w:val="center"/>
              <w:rPr>
                <w:rFonts w:ascii="PT Astra Serif" w:hAnsi="PT Astra Serif"/>
                <w:sz w:val="26"/>
                <w:szCs w:val="26"/>
              </w:rPr>
            </w:pP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t>31</w:t>
            </w:r>
          </w:p>
        </w:tc>
        <w:tc>
          <w:tcPr>
            <w:tcW w:w="6848" w:type="dxa"/>
          </w:tcPr>
          <w:p w:rsidR="007C0253" w:rsidRPr="00E27E6C" w:rsidRDefault="00AD0CDC"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Обеспечение управления сетью детских школ искусств органами исполнительной власти в области культуры в целях проведения единой государственной политики в сфере художественного образования, в том числе передача организаций дополнительного образования детей со специальными наименованиями «детская школа искусств», «детская музыкальная школа», «детская художественная школа» в ведение органов исполнительной власти и местного самоуправления региона сферы культуры </w:t>
            </w:r>
            <w:r w:rsidRPr="00E27E6C">
              <w:rPr>
                <w:rFonts w:ascii="PT Astra Serif" w:hAnsi="PT Astra Serif" w:cstheme="minorBidi"/>
                <w:color w:val="auto"/>
                <w:sz w:val="26"/>
                <w:szCs w:val="26"/>
              </w:rPr>
              <w:tab/>
            </w:r>
          </w:p>
        </w:tc>
        <w:tc>
          <w:tcPr>
            <w:tcW w:w="1559" w:type="dxa"/>
          </w:tcPr>
          <w:p w:rsidR="007C0253" w:rsidRPr="00E27E6C" w:rsidRDefault="00AD0CDC"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2022-2024 гг.</w:t>
            </w:r>
          </w:p>
        </w:tc>
        <w:tc>
          <w:tcPr>
            <w:tcW w:w="2268" w:type="dxa"/>
          </w:tcPr>
          <w:p w:rsidR="007C0253" w:rsidRPr="00E27E6C" w:rsidRDefault="00AD0CDC" w:rsidP="00E27E6C">
            <w:pPr>
              <w:jc w:val="center"/>
              <w:rPr>
                <w:rFonts w:ascii="PT Astra Serif" w:hAnsi="PT Astra Serif"/>
                <w:sz w:val="26"/>
                <w:szCs w:val="26"/>
              </w:rPr>
            </w:pPr>
            <w:r w:rsidRPr="00E27E6C">
              <w:rPr>
                <w:rFonts w:ascii="PT Astra Serif" w:hAnsi="PT Astra Serif"/>
                <w:sz w:val="26"/>
                <w:szCs w:val="26"/>
              </w:rPr>
              <w:t>ДК ТО</w:t>
            </w:r>
          </w:p>
          <w:p w:rsidR="00AD0CDC" w:rsidRPr="00E27E6C" w:rsidRDefault="00AD0CDC" w:rsidP="00E27E6C">
            <w:pPr>
              <w:jc w:val="center"/>
              <w:rPr>
                <w:rFonts w:ascii="PT Astra Serif" w:hAnsi="PT Astra Serif"/>
                <w:sz w:val="26"/>
                <w:szCs w:val="26"/>
              </w:rPr>
            </w:pPr>
            <w:r w:rsidRPr="00E27E6C">
              <w:rPr>
                <w:rFonts w:ascii="PT Astra Serif" w:hAnsi="PT Astra Serif"/>
                <w:sz w:val="26"/>
                <w:szCs w:val="26"/>
              </w:rPr>
              <w:t>ДОО ТО</w:t>
            </w:r>
          </w:p>
          <w:p w:rsidR="00AD0CDC" w:rsidRPr="00E27E6C" w:rsidRDefault="00AD0CDC" w:rsidP="00E27E6C">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t>32</w:t>
            </w:r>
          </w:p>
        </w:tc>
        <w:tc>
          <w:tcPr>
            <w:tcW w:w="6848" w:type="dxa"/>
          </w:tcPr>
          <w:p w:rsidR="007C0253" w:rsidRPr="00E27E6C" w:rsidRDefault="007C0253" w:rsidP="00E27E6C">
            <w:pPr>
              <w:rPr>
                <w:rFonts w:ascii="PT Astra Serif" w:hAnsi="PT Astra Serif"/>
                <w:sz w:val="26"/>
                <w:szCs w:val="26"/>
              </w:rPr>
            </w:pPr>
            <w:r w:rsidRPr="00E27E6C">
              <w:rPr>
                <w:rFonts w:ascii="PT Astra Serif" w:hAnsi="PT Astra Serif"/>
                <w:sz w:val="26"/>
                <w:szCs w:val="26"/>
              </w:rPr>
              <w:t>Реализация мероприятий в образовательных учреждениях дополнительного образования, проводимых в рамках межведомственного культурно-образовательного проекта "Культура для школьников"</w:t>
            </w:r>
          </w:p>
        </w:tc>
        <w:tc>
          <w:tcPr>
            <w:tcW w:w="1559"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2022-2024</w:t>
            </w:r>
            <w:r w:rsidR="005B575A" w:rsidRPr="00E27E6C">
              <w:rPr>
                <w:rFonts w:ascii="PT Astra Serif" w:hAnsi="PT Astra Serif"/>
                <w:sz w:val="26"/>
                <w:szCs w:val="26"/>
              </w:rPr>
              <w:t xml:space="preserve"> гг.</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ДК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ДОО ТО</w:t>
            </w:r>
          </w:p>
          <w:p w:rsidR="007C0253" w:rsidRPr="00E27E6C" w:rsidRDefault="007C0253" w:rsidP="00E27E6C">
            <w:pPr>
              <w:jc w:val="center"/>
              <w:rPr>
                <w:rFonts w:ascii="PT Astra Serif" w:hAnsi="PT Astra Serif"/>
                <w:sz w:val="26"/>
                <w:szCs w:val="26"/>
              </w:rPr>
            </w:pPr>
          </w:p>
          <w:p w:rsidR="007C0253" w:rsidRPr="00E27E6C" w:rsidRDefault="007C0253" w:rsidP="00E27E6C">
            <w:pPr>
              <w:jc w:val="center"/>
              <w:rPr>
                <w:rFonts w:ascii="PT Astra Serif" w:hAnsi="PT Astra Serif"/>
                <w:sz w:val="26"/>
                <w:szCs w:val="26"/>
              </w:rPr>
            </w:pP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t>33</w:t>
            </w:r>
          </w:p>
        </w:tc>
        <w:tc>
          <w:tcPr>
            <w:tcW w:w="6848" w:type="dxa"/>
          </w:tcPr>
          <w:p w:rsidR="007C0253" w:rsidRPr="00E27E6C" w:rsidRDefault="007C0253" w:rsidP="00E27E6C">
            <w:pPr>
              <w:rPr>
                <w:rFonts w:ascii="PT Astra Serif" w:hAnsi="PT Astra Serif"/>
                <w:sz w:val="26"/>
                <w:szCs w:val="26"/>
              </w:rPr>
            </w:pPr>
            <w:r w:rsidRPr="00E27E6C">
              <w:rPr>
                <w:rFonts w:ascii="PT Astra Serif" w:hAnsi="PT Astra Serif"/>
                <w:sz w:val="26"/>
                <w:szCs w:val="26"/>
              </w:rPr>
              <w:t>Увеличение числа мероприятий, проводимых в образовательных учреждениях дополнительного образования в рамках реализации программы "Пушкинская карта".</w:t>
            </w:r>
          </w:p>
        </w:tc>
        <w:tc>
          <w:tcPr>
            <w:tcW w:w="1559"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2022-2024</w:t>
            </w:r>
            <w:r w:rsidR="005B575A" w:rsidRPr="00E27E6C">
              <w:rPr>
                <w:rFonts w:ascii="PT Astra Serif" w:hAnsi="PT Astra Serif"/>
                <w:sz w:val="26"/>
                <w:szCs w:val="26"/>
              </w:rPr>
              <w:t xml:space="preserve"> гг.</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ДК ТО</w:t>
            </w:r>
          </w:p>
          <w:p w:rsidR="007C0253" w:rsidRPr="00E27E6C" w:rsidRDefault="007C0253" w:rsidP="00E27E6C">
            <w:pPr>
              <w:jc w:val="center"/>
              <w:rPr>
                <w:rFonts w:ascii="PT Astra Serif" w:hAnsi="PT Astra Serif"/>
                <w:sz w:val="26"/>
                <w:szCs w:val="26"/>
              </w:rPr>
            </w:pP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45744C">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t>34</w:t>
            </w:r>
          </w:p>
        </w:tc>
        <w:tc>
          <w:tcPr>
            <w:tcW w:w="6848" w:type="dxa"/>
          </w:tcPr>
          <w:p w:rsidR="007C0253" w:rsidRPr="00E27E6C" w:rsidRDefault="007C0253"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Разработка и апробация новых моделей обеспечения доступности дополнительного образования детей в Томской области на основе выявления и обобщения эффективных педагогических практик в системе общего образования (в рамках работы Федеральной инновационной площадки </w:t>
            </w:r>
            <w:proofErr w:type="spellStart"/>
            <w:r w:rsidRPr="00E27E6C">
              <w:rPr>
                <w:rFonts w:ascii="PT Astra Serif" w:hAnsi="PT Astra Serif" w:cstheme="minorBidi"/>
                <w:color w:val="auto"/>
                <w:sz w:val="26"/>
                <w:szCs w:val="26"/>
              </w:rPr>
              <w:t>Минпросвещения</w:t>
            </w:r>
            <w:proofErr w:type="spellEnd"/>
            <w:r w:rsidRPr="00E27E6C">
              <w:rPr>
                <w:rFonts w:ascii="PT Astra Serif" w:hAnsi="PT Astra Serif" w:cstheme="minorBidi"/>
                <w:color w:val="auto"/>
                <w:sz w:val="26"/>
                <w:szCs w:val="26"/>
              </w:rPr>
              <w:t xml:space="preserve">): </w:t>
            </w:r>
          </w:p>
          <w:p w:rsidR="007C0253" w:rsidRPr="00E27E6C" w:rsidRDefault="007C0253" w:rsidP="00E27E6C">
            <w:pPr>
              <w:pStyle w:val="a4"/>
              <w:shd w:val="clear" w:color="auto" w:fill="FFFFFF"/>
              <w:spacing w:before="0" w:beforeAutospacing="0" w:after="0" w:afterAutospacing="0"/>
              <w:jc w:val="both"/>
              <w:rPr>
                <w:rFonts w:ascii="PT Astra Serif" w:eastAsiaTheme="minorHAnsi" w:hAnsi="PT Astra Serif" w:cstheme="minorBidi"/>
                <w:sz w:val="26"/>
                <w:szCs w:val="26"/>
                <w:lang w:eastAsia="en-US"/>
              </w:rPr>
            </w:pPr>
            <w:r w:rsidRPr="00E27E6C">
              <w:rPr>
                <w:rFonts w:ascii="PT Astra Serif" w:eastAsiaTheme="minorHAnsi" w:hAnsi="PT Astra Serif" w:cstheme="minorBidi"/>
                <w:sz w:val="26"/>
                <w:szCs w:val="26"/>
                <w:lang w:eastAsia="en-US"/>
              </w:rPr>
              <w:lastRenderedPageBreak/>
              <w:t>- организация каникулярных профильных школ (в том числе заочных с применением дистанционных образовательных технологий);</w:t>
            </w:r>
          </w:p>
          <w:p w:rsidR="007C0253" w:rsidRPr="00E27E6C" w:rsidRDefault="007C0253" w:rsidP="00E27E6C">
            <w:pPr>
              <w:pStyle w:val="a4"/>
              <w:shd w:val="clear" w:color="auto" w:fill="FFFFFF"/>
              <w:spacing w:before="0" w:beforeAutospacing="0" w:after="0" w:afterAutospacing="0"/>
              <w:jc w:val="both"/>
              <w:rPr>
                <w:rFonts w:ascii="PT Astra Serif" w:eastAsiaTheme="minorHAnsi" w:hAnsi="PT Astra Serif" w:cstheme="minorBidi"/>
                <w:sz w:val="26"/>
                <w:szCs w:val="26"/>
                <w:lang w:eastAsia="en-US"/>
              </w:rPr>
            </w:pPr>
            <w:r w:rsidRPr="00E27E6C">
              <w:rPr>
                <w:rFonts w:ascii="PT Astra Serif" w:eastAsiaTheme="minorHAnsi" w:hAnsi="PT Astra Serif" w:cstheme="minorBidi"/>
                <w:sz w:val="26"/>
                <w:szCs w:val="26"/>
                <w:lang w:eastAsia="en-US"/>
              </w:rPr>
              <w:t>- формирование и сопровождение индивидуальных образовательных траекторий для детей с ограничениями в здоровье на основе адаптированных и инклюзивных образовательных программ (практик);</w:t>
            </w:r>
          </w:p>
          <w:p w:rsidR="007C0253" w:rsidRPr="00E27E6C" w:rsidRDefault="007C0253" w:rsidP="00E27E6C">
            <w:pPr>
              <w:pStyle w:val="a4"/>
              <w:shd w:val="clear" w:color="auto" w:fill="FFFFFF"/>
              <w:spacing w:before="0" w:beforeAutospacing="0" w:after="0" w:afterAutospacing="0"/>
              <w:jc w:val="both"/>
              <w:rPr>
                <w:rFonts w:ascii="PT Astra Serif" w:eastAsiaTheme="minorHAnsi" w:hAnsi="PT Astra Serif" w:cstheme="minorBidi"/>
                <w:sz w:val="26"/>
                <w:szCs w:val="26"/>
                <w:lang w:eastAsia="en-US"/>
              </w:rPr>
            </w:pPr>
            <w:r w:rsidRPr="00E27E6C">
              <w:rPr>
                <w:rFonts w:ascii="PT Astra Serif" w:eastAsiaTheme="minorHAnsi" w:hAnsi="PT Astra Serif" w:cstheme="minorBidi"/>
                <w:sz w:val="26"/>
                <w:szCs w:val="26"/>
                <w:lang w:eastAsia="en-US"/>
              </w:rPr>
              <w:t>- организация сетевого взаимодействия образовательных организаций;</w:t>
            </w:r>
          </w:p>
          <w:p w:rsidR="007C0253" w:rsidRPr="00B82EA6" w:rsidRDefault="007C0253" w:rsidP="00B82EA6">
            <w:pPr>
              <w:pStyle w:val="a4"/>
              <w:shd w:val="clear" w:color="auto" w:fill="FFFFFF"/>
              <w:spacing w:before="0" w:beforeAutospacing="0" w:after="0" w:afterAutospacing="0"/>
              <w:jc w:val="both"/>
              <w:rPr>
                <w:rFonts w:ascii="PT Astra Serif" w:eastAsiaTheme="minorHAnsi" w:hAnsi="PT Astra Serif" w:cstheme="minorBidi"/>
                <w:sz w:val="26"/>
                <w:szCs w:val="26"/>
                <w:lang w:eastAsia="en-US"/>
              </w:rPr>
            </w:pPr>
            <w:r w:rsidRPr="00E27E6C">
              <w:rPr>
                <w:rFonts w:ascii="PT Astra Serif" w:eastAsiaTheme="minorHAnsi" w:hAnsi="PT Astra Serif" w:cstheme="minorBidi"/>
                <w:sz w:val="26"/>
                <w:szCs w:val="26"/>
                <w:lang w:eastAsia="en-US"/>
              </w:rPr>
              <w:t xml:space="preserve">- повышение доступности дополнительного образования </w:t>
            </w:r>
            <w:r w:rsidR="00B82EA6">
              <w:rPr>
                <w:rFonts w:ascii="PT Astra Serif" w:eastAsiaTheme="minorHAnsi" w:hAnsi="PT Astra Serif" w:cstheme="minorBidi"/>
                <w:sz w:val="26"/>
                <w:szCs w:val="26"/>
                <w:lang w:eastAsia="en-US"/>
              </w:rPr>
              <w:t>для детей в сельской местности.</w:t>
            </w:r>
          </w:p>
        </w:tc>
        <w:tc>
          <w:tcPr>
            <w:tcW w:w="1559" w:type="dxa"/>
          </w:tcPr>
          <w:p w:rsidR="007C0253" w:rsidRPr="00E27E6C" w:rsidRDefault="007C0253"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lastRenderedPageBreak/>
              <w:t>2022 – 2024 г</w:t>
            </w:r>
            <w:r w:rsidR="005B575A" w:rsidRPr="00E27E6C">
              <w:rPr>
                <w:rFonts w:ascii="PT Astra Serif" w:hAnsi="PT Astra Serif" w:cstheme="minorBidi"/>
                <w:color w:val="auto"/>
                <w:sz w:val="26"/>
                <w:szCs w:val="26"/>
              </w:rPr>
              <w:t>г</w:t>
            </w:r>
            <w:r w:rsidRPr="00E27E6C">
              <w:rPr>
                <w:rFonts w:ascii="PT Astra Serif" w:hAnsi="PT Astra Serif" w:cstheme="minorBidi"/>
                <w:color w:val="auto"/>
                <w:sz w:val="26"/>
                <w:szCs w:val="26"/>
              </w:rPr>
              <w:t>.</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 xml:space="preserve">ДОО ТО </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ОГБОУДО «ОЦДО»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ОМСУ</w:t>
            </w:r>
          </w:p>
          <w:p w:rsidR="007C0253" w:rsidRPr="00E27E6C" w:rsidRDefault="007C0253" w:rsidP="00E27E6C">
            <w:pPr>
              <w:jc w:val="center"/>
              <w:rPr>
                <w:rFonts w:ascii="PT Astra Serif" w:hAnsi="PT Astra Serif"/>
                <w:sz w:val="26"/>
                <w:szCs w:val="26"/>
              </w:rPr>
            </w:pPr>
          </w:p>
          <w:p w:rsidR="007C0253" w:rsidRPr="00E27E6C" w:rsidRDefault="007C0253" w:rsidP="00E27E6C">
            <w:pPr>
              <w:jc w:val="center"/>
              <w:rPr>
                <w:rFonts w:ascii="PT Astra Serif" w:hAnsi="PT Astra Serif"/>
                <w:sz w:val="26"/>
                <w:szCs w:val="26"/>
              </w:rPr>
            </w:pPr>
          </w:p>
        </w:tc>
        <w:tc>
          <w:tcPr>
            <w:tcW w:w="3686" w:type="dxa"/>
          </w:tcPr>
          <w:p w:rsidR="007C0253" w:rsidRPr="00E27E6C" w:rsidRDefault="007C0253" w:rsidP="00E27E6C">
            <w:pPr>
              <w:jc w:val="center"/>
              <w:rPr>
                <w:rFonts w:ascii="PT Astra Serif" w:hAnsi="PT Astra Serif"/>
                <w:sz w:val="26"/>
                <w:szCs w:val="26"/>
              </w:rPr>
            </w:pPr>
          </w:p>
        </w:tc>
      </w:tr>
      <w:tr w:rsidR="007C0253" w:rsidRPr="00E27E6C" w:rsidTr="00B82EA6">
        <w:trPr>
          <w:trHeight w:val="902"/>
        </w:trPr>
        <w:tc>
          <w:tcPr>
            <w:tcW w:w="524" w:type="dxa"/>
          </w:tcPr>
          <w:p w:rsidR="007C0253" w:rsidRPr="00E27E6C" w:rsidRDefault="00225351" w:rsidP="00E27E6C">
            <w:pPr>
              <w:jc w:val="center"/>
              <w:rPr>
                <w:rFonts w:ascii="PT Astra Serif" w:hAnsi="PT Astra Serif"/>
                <w:sz w:val="26"/>
                <w:szCs w:val="26"/>
              </w:rPr>
            </w:pPr>
            <w:r w:rsidRPr="00E27E6C">
              <w:rPr>
                <w:rFonts w:ascii="PT Astra Serif" w:hAnsi="PT Astra Serif"/>
                <w:sz w:val="26"/>
                <w:szCs w:val="26"/>
              </w:rPr>
              <w:lastRenderedPageBreak/>
              <w:t>35</w:t>
            </w:r>
          </w:p>
        </w:tc>
        <w:tc>
          <w:tcPr>
            <w:tcW w:w="6848" w:type="dxa"/>
          </w:tcPr>
          <w:p w:rsidR="007C0253" w:rsidRPr="00E27E6C" w:rsidRDefault="007C0253" w:rsidP="00E27E6C">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Создание и развитие школьных спортивных клубов в общеобразовательных организациях</w:t>
            </w:r>
            <w:r w:rsidR="000B0ED6" w:rsidRPr="00E27E6C">
              <w:rPr>
                <w:rFonts w:ascii="PT Astra Serif" w:hAnsi="PT Astra Serif" w:cstheme="minorBidi"/>
                <w:color w:val="auto"/>
                <w:sz w:val="26"/>
                <w:szCs w:val="26"/>
              </w:rPr>
              <w:t xml:space="preserve"> и</w:t>
            </w:r>
            <w:r w:rsidR="000B0ED6" w:rsidRPr="00E27E6C">
              <w:rPr>
                <w:rFonts w:ascii="PT Astra Serif" w:hAnsi="PT Astra Serif"/>
                <w:sz w:val="26"/>
                <w:szCs w:val="26"/>
              </w:rPr>
              <w:t xml:space="preserve"> </w:t>
            </w:r>
            <w:r w:rsidR="000B0ED6" w:rsidRPr="00E27E6C">
              <w:rPr>
                <w:rFonts w:ascii="PT Astra Serif" w:hAnsi="PT Astra Serif" w:cstheme="minorBidi"/>
                <w:color w:val="auto"/>
                <w:sz w:val="26"/>
                <w:szCs w:val="26"/>
              </w:rPr>
              <w:t>в профессиональных образовательных организациях</w:t>
            </w:r>
          </w:p>
        </w:tc>
        <w:tc>
          <w:tcPr>
            <w:tcW w:w="1559" w:type="dxa"/>
          </w:tcPr>
          <w:p w:rsidR="007C0253" w:rsidRPr="00E27E6C" w:rsidRDefault="007C0253" w:rsidP="00E27E6C">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2022 – 2024 </w:t>
            </w:r>
            <w:r w:rsidR="005B575A" w:rsidRPr="00E27E6C">
              <w:rPr>
                <w:rFonts w:ascii="PT Astra Serif" w:hAnsi="PT Astra Serif" w:cstheme="minorBidi"/>
                <w:color w:val="auto"/>
                <w:sz w:val="26"/>
                <w:szCs w:val="26"/>
              </w:rPr>
              <w:t>г</w:t>
            </w:r>
            <w:r w:rsidRPr="00E27E6C">
              <w:rPr>
                <w:rFonts w:ascii="PT Astra Serif" w:hAnsi="PT Astra Serif" w:cstheme="minorBidi"/>
                <w:color w:val="auto"/>
                <w:sz w:val="26"/>
                <w:szCs w:val="26"/>
              </w:rPr>
              <w:t>г.</w:t>
            </w:r>
          </w:p>
        </w:tc>
        <w:tc>
          <w:tcPr>
            <w:tcW w:w="2268" w:type="dxa"/>
          </w:tcPr>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 xml:space="preserve">ДОО ТО </w:t>
            </w:r>
          </w:p>
          <w:p w:rsidR="000B0ED6" w:rsidRPr="00E27E6C" w:rsidRDefault="000B0ED6" w:rsidP="00E27E6C">
            <w:pPr>
              <w:jc w:val="center"/>
              <w:rPr>
                <w:rFonts w:ascii="PT Astra Serif" w:hAnsi="PT Astra Serif"/>
                <w:sz w:val="26"/>
                <w:szCs w:val="26"/>
              </w:rPr>
            </w:pPr>
            <w:r w:rsidRPr="00E27E6C">
              <w:rPr>
                <w:rFonts w:ascii="PT Astra Serif" w:hAnsi="PT Astra Serif"/>
                <w:sz w:val="26"/>
                <w:szCs w:val="26"/>
              </w:rPr>
              <w:t>ДПО ТО</w:t>
            </w:r>
          </w:p>
          <w:p w:rsidR="007C0253" w:rsidRPr="00E27E6C" w:rsidRDefault="007C0253" w:rsidP="00E27E6C">
            <w:pPr>
              <w:jc w:val="center"/>
              <w:rPr>
                <w:rFonts w:ascii="PT Astra Serif" w:hAnsi="PT Astra Serif"/>
                <w:sz w:val="26"/>
                <w:szCs w:val="26"/>
              </w:rPr>
            </w:pPr>
            <w:r w:rsidRPr="00E27E6C">
              <w:rPr>
                <w:rFonts w:ascii="PT Astra Serif" w:hAnsi="PT Astra Serif"/>
                <w:sz w:val="26"/>
                <w:szCs w:val="26"/>
              </w:rPr>
              <w:t>ОМСУ</w:t>
            </w:r>
          </w:p>
          <w:p w:rsidR="007C0253" w:rsidRPr="00E27E6C" w:rsidRDefault="007C0253" w:rsidP="00E27E6C">
            <w:pPr>
              <w:jc w:val="center"/>
              <w:rPr>
                <w:rFonts w:ascii="PT Astra Serif" w:hAnsi="PT Astra Serif"/>
                <w:sz w:val="26"/>
                <w:szCs w:val="26"/>
              </w:rPr>
            </w:pPr>
          </w:p>
        </w:tc>
        <w:tc>
          <w:tcPr>
            <w:tcW w:w="3686" w:type="dxa"/>
          </w:tcPr>
          <w:p w:rsidR="007C0253" w:rsidRPr="00E27E6C" w:rsidRDefault="007C0253" w:rsidP="00E27E6C">
            <w:pPr>
              <w:jc w:val="center"/>
              <w:rPr>
                <w:rFonts w:ascii="PT Astra Serif" w:hAnsi="PT Astra Serif"/>
                <w:sz w:val="26"/>
                <w:szCs w:val="26"/>
              </w:rPr>
            </w:pPr>
          </w:p>
        </w:tc>
      </w:tr>
      <w:tr w:rsidR="00073C12" w:rsidRPr="00E27E6C" w:rsidTr="0045744C">
        <w:tc>
          <w:tcPr>
            <w:tcW w:w="524" w:type="dxa"/>
          </w:tcPr>
          <w:p w:rsidR="00073C12" w:rsidRPr="00023678" w:rsidRDefault="00073C12" w:rsidP="00073C12">
            <w:pPr>
              <w:jc w:val="center"/>
              <w:rPr>
                <w:rFonts w:ascii="PT Astra Serif" w:hAnsi="PT Astra Serif"/>
                <w:sz w:val="26"/>
                <w:szCs w:val="26"/>
              </w:rPr>
            </w:pPr>
            <w:r w:rsidRPr="00023678">
              <w:rPr>
                <w:rFonts w:ascii="PT Astra Serif" w:hAnsi="PT Astra Serif"/>
                <w:sz w:val="26"/>
                <w:szCs w:val="26"/>
              </w:rPr>
              <w:t>36</w:t>
            </w:r>
          </w:p>
        </w:tc>
        <w:tc>
          <w:tcPr>
            <w:tcW w:w="6848" w:type="dxa"/>
          </w:tcPr>
          <w:p w:rsidR="00073C12" w:rsidRPr="00023678" w:rsidRDefault="00073C12" w:rsidP="00073C12">
            <w:pPr>
              <w:jc w:val="both"/>
              <w:rPr>
                <w:rFonts w:ascii="PT Astra Serif" w:hAnsi="PT Astra Serif" w:cs="Times New Roman"/>
                <w:sz w:val="26"/>
                <w:szCs w:val="26"/>
              </w:rPr>
            </w:pPr>
            <w:r w:rsidRPr="00023678">
              <w:rPr>
                <w:rFonts w:ascii="PT Astra Serif" w:eastAsia="Times New Roman" w:hAnsi="PT Astra Serif" w:cs="Times New Roman"/>
                <w:sz w:val="26"/>
                <w:szCs w:val="26"/>
              </w:rPr>
              <w:t>Организация и проведение региональных этапов всероссийских</w:t>
            </w:r>
            <w:r w:rsidRPr="00023678">
              <w:rPr>
                <w:rFonts w:ascii="PT Astra Serif" w:eastAsia="Times New Roman" w:hAnsi="PT Astra Serif" w:cs="Times New Roman"/>
                <w:b/>
                <w:sz w:val="26"/>
                <w:szCs w:val="26"/>
              </w:rPr>
              <w:t xml:space="preserve"> </w:t>
            </w:r>
            <w:r w:rsidRPr="00023678">
              <w:rPr>
                <w:rFonts w:ascii="PT Astra Serif" w:eastAsia="Times New Roman" w:hAnsi="PT Astra Serif" w:cs="Times New Roman"/>
                <w:sz w:val="26"/>
                <w:szCs w:val="26"/>
              </w:rPr>
              <w:t>социально значимых мероприятий для детей по всем направленностям дополнительного образования, проводимых Министерством просвещения РФ, в том числе для социокультурной реабилитации детей с ОВЗ и инвалидностью</w:t>
            </w:r>
            <w:r w:rsidR="00B2748A" w:rsidRPr="00023678">
              <w:rPr>
                <w:rFonts w:ascii="PT Astra Serif" w:eastAsia="Times New Roman" w:hAnsi="PT Astra Serif" w:cs="Times New Roman"/>
                <w:sz w:val="26"/>
                <w:szCs w:val="26"/>
              </w:rPr>
              <w:t xml:space="preserve"> (в соответствии с календарем Всероссийских мероприятий в сфере ДОД), </w:t>
            </w:r>
            <w:r w:rsidRPr="00023678">
              <w:rPr>
                <w:rFonts w:ascii="PT Astra Serif" w:eastAsia="Times New Roman" w:hAnsi="PT Astra Serif" w:cs="Times New Roman"/>
                <w:sz w:val="26"/>
                <w:szCs w:val="26"/>
              </w:rPr>
              <w:t>в координации с официальным</w:t>
            </w:r>
            <w:r w:rsidR="00B2748A" w:rsidRPr="00023678">
              <w:rPr>
                <w:rFonts w:ascii="PT Astra Serif" w:eastAsia="Times New Roman" w:hAnsi="PT Astra Serif" w:cs="Times New Roman"/>
                <w:sz w:val="26"/>
                <w:szCs w:val="26"/>
              </w:rPr>
              <w:t>и</w:t>
            </w:r>
            <w:r w:rsidRPr="00023678">
              <w:rPr>
                <w:rFonts w:ascii="PT Astra Serif" w:eastAsia="Times New Roman" w:hAnsi="PT Astra Serif" w:cs="Times New Roman"/>
                <w:sz w:val="26"/>
                <w:szCs w:val="26"/>
              </w:rPr>
              <w:t xml:space="preserve"> оператор</w:t>
            </w:r>
            <w:r w:rsidR="00B2748A" w:rsidRPr="00023678">
              <w:rPr>
                <w:rFonts w:ascii="PT Astra Serif" w:eastAsia="Times New Roman" w:hAnsi="PT Astra Serif" w:cs="Times New Roman"/>
                <w:sz w:val="26"/>
                <w:szCs w:val="26"/>
              </w:rPr>
              <w:t>ами</w:t>
            </w:r>
            <w:r w:rsidRPr="00023678">
              <w:rPr>
                <w:rFonts w:ascii="PT Astra Serif" w:eastAsia="Times New Roman" w:hAnsi="PT Astra Serif" w:cs="Times New Roman"/>
                <w:sz w:val="26"/>
                <w:szCs w:val="26"/>
              </w:rPr>
              <w:t xml:space="preserve"> ФГБУК «ВЦХТ»</w:t>
            </w:r>
            <w:r w:rsidR="00B2748A" w:rsidRPr="00023678">
              <w:rPr>
                <w:rFonts w:ascii="PT Astra Serif" w:eastAsia="Times New Roman" w:hAnsi="PT Astra Serif" w:cs="Times New Roman"/>
                <w:sz w:val="26"/>
                <w:szCs w:val="26"/>
              </w:rPr>
              <w:t>, ФГБОУ «ФЦДО», ФГБУ «ФЦОМОФВ»</w:t>
            </w:r>
            <w:r w:rsidR="00023678" w:rsidRPr="00023678">
              <w:rPr>
                <w:rFonts w:ascii="PT Astra Serif" w:eastAsia="Times New Roman" w:hAnsi="PT Astra Serif" w:cs="Times New Roman"/>
                <w:sz w:val="26"/>
                <w:szCs w:val="26"/>
              </w:rPr>
              <w:t>)</w:t>
            </w:r>
          </w:p>
          <w:p w:rsidR="00073C12" w:rsidRPr="00023678" w:rsidRDefault="00073C12" w:rsidP="00073C12">
            <w:pPr>
              <w:jc w:val="both"/>
              <w:rPr>
                <w:rFonts w:ascii="PT Astra Serif" w:eastAsia="Times New Roman" w:hAnsi="PT Astra Serif" w:cs="Times New Roman"/>
                <w:sz w:val="26"/>
                <w:szCs w:val="26"/>
              </w:rPr>
            </w:pPr>
          </w:p>
        </w:tc>
        <w:tc>
          <w:tcPr>
            <w:tcW w:w="1559" w:type="dxa"/>
          </w:tcPr>
          <w:p w:rsidR="00073C12" w:rsidRPr="00023678" w:rsidRDefault="00073C12" w:rsidP="00073C12">
            <w:pPr>
              <w:pStyle w:val="Default"/>
              <w:jc w:val="center"/>
              <w:rPr>
                <w:rFonts w:ascii="PT Astra Serif" w:hAnsi="PT Astra Serif" w:cstheme="minorBidi"/>
                <w:color w:val="auto"/>
                <w:sz w:val="26"/>
                <w:szCs w:val="26"/>
              </w:rPr>
            </w:pPr>
            <w:r w:rsidRPr="00023678">
              <w:rPr>
                <w:rFonts w:ascii="PT Astra Serif" w:hAnsi="PT Astra Serif" w:cstheme="minorBidi"/>
                <w:color w:val="auto"/>
                <w:sz w:val="26"/>
                <w:szCs w:val="26"/>
              </w:rPr>
              <w:t>ежегодно</w:t>
            </w:r>
          </w:p>
        </w:tc>
        <w:tc>
          <w:tcPr>
            <w:tcW w:w="2268" w:type="dxa"/>
          </w:tcPr>
          <w:p w:rsidR="00073C12" w:rsidRPr="00023678" w:rsidRDefault="00073C12" w:rsidP="00073C12">
            <w:pPr>
              <w:jc w:val="center"/>
              <w:rPr>
                <w:rFonts w:ascii="PT Astra Serif" w:hAnsi="PT Astra Serif"/>
                <w:sz w:val="26"/>
                <w:szCs w:val="26"/>
              </w:rPr>
            </w:pPr>
            <w:r w:rsidRPr="00023678">
              <w:rPr>
                <w:rFonts w:ascii="PT Astra Serif" w:hAnsi="PT Astra Serif"/>
                <w:sz w:val="26"/>
                <w:szCs w:val="26"/>
              </w:rPr>
              <w:t xml:space="preserve">ДОО ТО </w:t>
            </w:r>
          </w:p>
          <w:p w:rsidR="00073C12" w:rsidRPr="00023678" w:rsidRDefault="00073C12" w:rsidP="00073C12">
            <w:pPr>
              <w:jc w:val="center"/>
              <w:rPr>
                <w:rFonts w:ascii="PT Astra Serif" w:hAnsi="PT Astra Serif"/>
                <w:sz w:val="26"/>
                <w:szCs w:val="26"/>
              </w:rPr>
            </w:pPr>
            <w:r w:rsidRPr="00023678">
              <w:rPr>
                <w:rFonts w:ascii="PT Astra Serif" w:hAnsi="PT Astra Serif"/>
                <w:sz w:val="26"/>
                <w:szCs w:val="26"/>
              </w:rPr>
              <w:t>ОМСУ</w:t>
            </w:r>
          </w:p>
          <w:p w:rsidR="00073C12" w:rsidRPr="00023678" w:rsidRDefault="00073C12" w:rsidP="00073C12">
            <w:pPr>
              <w:jc w:val="center"/>
              <w:rPr>
                <w:rFonts w:ascii="PT Astra Serif" w:hAnsi="PT Astra Serif"/>
                <w:sz w:val="26"/>
                <w:szCs w:val="26"/>
              </w:rPr>
            </w:pPr>
          </w:p>
        </w:tc>
        <w:tc>
          <w:tcPr>
            <w:tcW w:w="3686" w:type="dxa"/>
          </w:tcPr>
          <w:p w:rsidR="00073C12" w:rsidRPr="00023678" w:rsidRDefault="00073C12" w:rsidP="00073C12">
            <w:pPr>
              <w:jc w:val="center"/>
              <w:rPr>
                <w:rFonts w:ascii="PT Astra Serif" w:hAnsi="PT Astra Serif"/>
                <w:sz w:val="26"/>
                <w:szCs w:val="26"/>
              </w:rPr>
            </w:pPr>
          </w:p>
        </w:tc>
      </w:tr>
      <w:tr w:rsidR="00073C12" w:rsidRPr="00E27E6C" w:rsidTr="0045744C">
        <w:tc>
          <w:tcPr>
            <w:tcW w:w="524" w:type="dxa"/>
          </w:tcPr>
          <w:p w:rsidR="00073C12" w:rsidRPr="00023678" w:rsidRDefault="00073C12" w:rsidP="00073C12">
            <w:pPr>
              <w:jc w:val="center"/>
              <w:rPr>
                <w:rFonts w:ascii="PT Astra Serif" w:hAnsi="PT Astra Serif"/>
                <w:sz w:val="26"/>
                <w:szCs w:val="26"/>
                <w:lang w:val="en-US"/>
              </w:rPr>
            </w:pPr>
            <w:r w:rsidRPr="00023678">
              <w:rPr>
                <w:rFonts w:ascii="PT Astra Serif" w:hAnsi="PT Astra Serif"/>
                <w:sz w:val="26"/>
                <w:szCs w:val="26"/>
                <w:lang w:val="en-US"/>
              </w:rPr>
              <w:t>37</w:t>
            </w:r>
          </w:p>
        </w:tc>
        <w:tc>
          <w:tcPr>
            <w:tcW w:w="6848" w:type="dxa"/>
          </w:tcPr>
          <w:p w:rsidR="00073C12" w:rsidRPr="00023678" w:rsidRDefault="00073C12" w:rsidP="00073C12">
            <w:pPr>
              <w:pStyle w:val="Default"/>
              <w:jc w:val="both"/>
              <w:rPr>
                <w:rFonts w:ascii="PT Astra Serif" w:hAnsi="PT Astra Serif" w:cstheme="minorBidi"/>
                <w:color w:val="auto"/>
                <w:sz w:val="26"/>
                <w:szCs w:val="26"/>
              </w:rPr>
            </w:pPr>
            <w:r w:rsidRPr="00023678">
              <w:rPr>
                <w:rFonts w:ascii="PT Astra Serif" w:hAnsi="PT Astra Serif" w:cstheme="minorBidi"/>
                <w:color w:val="auto"/>
                <w:sz w:val="26"/>
                <w:szCs w:val="26"/>
              </w:rPr>
              <w:t>Разработка и реализация дополнительных общеразвивающих программ естественно-научной</w:t>
            </w:r>
            <w:r w:rsidR="00023678" w:rsidRPr="00023678">
              <w:rPr>
                <w:rFonts w:ascii="PT Astra Serif" w:hAnsi="PT Astra Serif" w:cstheme="minorBidi"/>
                <w:color w:val="auto"/>
                <w:sz w:val="26"/>
                <w:szCs w:val="26"/>
              </w:rPr>
              <w:t>, экологической</w:t>
            </w:r>
            <w:r w:rsidRPr="00023678">
              <w:rPr>
                <w:rFonts w:ascii="PT Astra Serif" w:hAnsi="PT Astra Serif" w:cstheme="minorBidi"/>
                <w:color w:val="auto"/>
                <w:sz w:val="26"/>
                <w:szCs w:val="26"/>
              </w:rPr>
              <w:t xml:space="preserve"> направленности на вовлечение детей в научную работу и проектно-исследовательскую </w:t>
            </w:r>
          </w:p>
        </w:tc>
        <w:tc>
          <w:tcPr>
            <w:tcW w:w="1559" w:type="dxa"/>
          </w:tcPr>
          <w:p w:rsidR="00073C12" w:rsidRPr="00023678" w:rsidRDefault="00073C12" w:rsidP="00073C12">
            <w:pPr>
              <w:pStyle w:val="Default"/>
              <w:jc w:val="center"/>
              <w:rPr>
                <w:rFonts w:ascii="PT Astra Serif" w:hAnsi="PT Astra Serif" w:cstheme="minorBidi"/>
                <w:color w:val="auto"/>
                <w:sz w:val="26"/>
                <w:szCs w:val="26"/>
              </w:rPr>
            </w:pPr>
            <w:r w:rsidRPr="00023678">
              <w:rPr>
                <w:rFonts w:ascii="PT Astra Serif" w:hAnsi="PT Astra Serif" w:cstheme="minorBidi"/>
                <w:color w:val="auto"/>
                <w:sz w:val="26"/>
                <w:szCs w:val="26"/>
              </w:rPr>
              <w:t>ежегодно</w:t>
            </w:r>
          </w:p>
        </w:tc>
        <w:tc>
          <w:tcPr>
            <w:tcW w:w="2268" w:type="dxa"/>
          </w:tcPr>
          <w:p w:rsidR="00073C12" w:rsidRPr="00023678" w:rsidRDefault="00073C12" w:rsidP="00073C12">
            <w:pPr>
              <w:jc w:val="center"/>
              <w:rPr>
                <w:rFonts w:ascii="PT Astra Serif" w:hAnsi="PT Astra Serif"/>
                <w:sz w:val="26"/>
                <w:szCs w:val="26"/>
              </w:rPr>
            </w:pPr>
            <w:r w:rsidRPr="00023678">
              <w:rPr>
                <w:rFonts w:ascii="PT Astra Serif" w:hAnsi="PT Astra Serif"/>
                <w:sz w:val="26"/>
                <w:szCs w:val="26"/>
              </w:rPr>
              <w:t>ОМСУ</w:t>
            </w:r>
          </w:p>
          <w:p w:rsidR="00073C12" w:rsidRPr="00023678" w:rsidRDefault="00073C12" w:rsidP="00073C12">
            <w:pPr>
              <w:jc w:val="center"/>
              <w:rPr>
                <w:rFonts w:ascii="PT Astra Serif" w:hAnsi="PT Astra Serif"/>
                <w:sz w:val="26"/>
                <w:szCs w:val="26"/>
              </w:rPr>
            </w:pPr>
          </w:p>
        </w:tc>
        <w:tc>
          <w:tcPr>
            <w:tcW w:w="3686" w:type="dxa"/>
          </w:tcPr>
          <w:p w:rsidR="00073C12" w:rsidRPr="00023678" w:rsidRDefault="00073C12" w:rsidP="00073C12">
            <w:pPr>
              <w:jc w:val="center"/>
              <w:rPr>
                <w:rFonts w:ascii="PT Astra Serif" w:hAnsi="PT Astra Serif"/>
                <w:sz w:val="26"/>
                <w:szCs w:val="26"/>
              </w:rPr>
            </w:pPr>
          </w:p>
        </w:tc>
      </w:tr>
      <w:tr w:rsidR="00073C12" w:rsidRPr="00E27E6C" w:rsidTr="00A164A9">
        <w:tc>
          <w:tcPr>
            <w:tcW w:w="14885" w:type="dxa"/>
            <w:gridSpan w:val="5"/>
          </w:tcPr>
          <w:p w:rsidR="00073C12" w:rsidRPr="00E27E6C" w:rsidRDefault="00073C12" w:rsidP="00073C12">
            <w:pPr>
              <w:pStyle w:val="Default"/>
              <w:jc w:val="center"/>
              <w:rPr>
                <w:rFonts w:ascii="PT Astra Serif" w:hAnsi="PT Astra Serif"/>
                <w:b/>
                <w:sz w:val="26"/>
                <w:szCs w:val="26"/>
              </w:rPr>
            </w:pPr>
            <w:r w:rsidRPr="00E27E6C">
              <w:rPr>
                <w:rFonts w:ascii="PT Astra Serif" w:hAnsi="PT Astra Serif"/>
                <w:b/>
                <w:sz w:val="26"/>
                <w:szCs w:val="26"/>
              </w:rPr>
              <w:t xml:space="preserve">III. Развитие материально-технического обеспечения и инфраструктуры дополнительного образования детей </w:t>
            </w:r>
          </w:p>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3</w:t>
            </w:r>
            <w:r>
              <w:rPr>
                <w:rFonts w:ascii="PT Astra Serif" w:hAnsi="PT Astra Serif"/>
                <w:sz w:val="26"/>
                <w:szCs w:val="26"/>
                <w:lang w:val="en-US"/>
              </w:rPr>
              <w:t>9</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Сохранение сети детских школ искусств в ведении органов местного самоуправления, органов исполнительной власти субъектов Российской Федерации в области культуры </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IV квартал 2022 г., </w:t>
            </w:r>
            <w:r w:rsidRPr="00E27E6C">
              <w:rPr>
                <w:rFonts w:ascii="PT Astra Serif" w:hAnsi="PT Astra Serif" w:cstheme="minorBidi"/>
                <w:color w:val="auto"/>
                <w:sz w:val="26"/>
                <w:szCs w:val="26"/>
              </w:rPr>
              <w:lastRenderedPageBreak/>
              <w:t>далее - 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lastRenderedPageBreak/>
              <w:t>ДК ТО</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E27E6C" w:rsidRDefault="00073C12" w:rsidP="00073C12">
            <w:pPr>
              <w:jc w:val="center"/>
              <w:rPr>
                <w:rFonts w:ascii="PT Astra Serif" w:hAnsi="PT Astra Serif"/>
                <w:sz w:val="26"/>
                <w:szCs w:val="26"/>
              </w:rPr>
            </w:pPr>
            <w:r>
              <w:rPr>
                <w:rFonts w:ascii="PT Astra Serif" w:hAnsi="PT Astra Serif"/>
                <w:sz w:val="26"/>
                <w:szCs w:val="26"/>
              </w:rPr>
              <w:lastRenderedPageBreak/>
              <w:t>41</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в том числе материально-техническое обеспечение таких организаций</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 2024 гг.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 xml:space="preserve">ДОО ТО </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4</w:t>
            </w:r>
            <w:r>
              <w:rPr>
                <w:rFonts w:ascii="PT Astra Serif" w:hAnsi="PT Astra Serif"/>
                <w:sz w:val="26"/>
                <w:szCs w:val="26"/>
                <w:lang w:val="en-US"/>
              </w:rPr>
              <w:t>2</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Развитие сети школьных театров в образовательных организациях</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 2024 гг.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 xml:space="preserve">ДОО ТО </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4</w:t>
            </w:r>
            <w:r>
              <w:rPr>
                <w:rFonts w:ascii="PT Astra Serif" w:hAnsi="PT Astra Serif"/>
                <w:sz w:val="26"/>
                <w:szCs w:val="26"/>
                <w:lang w:val="en-US"/>
              </w:rPr>
              <w:t>3</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Развитие сети школьных музеев в образовательных организациях</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 2024 гг.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 xml:space="preserve">ДОО ТО </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ДПО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A164A9">
        <w:tc>
          <w:tcPr>
            <w:tcW w:w="14885" w:type="dxa"/>
            <w:gridSpan w:val="5"/>
          </w:tcPr>
          <w:p w:rsidR="00073C12" w:rsidRPr="00E27E6C" w:rsidRDefault="00073C12" w:rsidP="00073C12">
            <w:pPr>
              <w:pStyle w:val="Default"/>
              <w:jc w:val="center"/>
              <w:rPr>
                <w:rFonts w:ascii="PT Astra Serif" w:hAnsi="PT Astra Serif"/>
                <w:b/>
                <w:sz w:val="26"/>
                <w:szCs w:val="26"/>
              </w:rPr>
            </w:pPr>
            <w:r w:rsidRPr="00E27E6C">
              <w:rPr>
                <w:rFonts w:ascii="PT Astra Serif" w:hAnsi="PT Astra Serif"/>
                <w:b/>
                <w:sz w:val="26"/>
                <w:szCs w:val="26"/>
              </w:rPr>
              <w:t xml:space="preserve">IV. Развитие кадрового потенциала - системы дополнительного образования детей </w:t>
            </w:r>
          </w:p>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4</w:t>
            </w:r>
            <w:r>
              <w:rPr>
                <w:rFonts w:ascii="PT Astra Serif" w:hAnsi="PT Astra Serif"/>
                <w:sz w:val="26"/>
                <w:szCs w:val="26"/>
                <w:lang w:val="en-US"/>
              </w:rPr>
              <w:t>4</w:t>
            </w:r>
          </w:p>
        </w:tc>
        <w:tc>
          <w:tcPr>
            <w:tcW w:w="6848" w:type="dxa"/>
          </w:tcPr>
          <w:p w:rsidR="00073C12" w:rsidRPr="00E27E6C" w:rsidRDefault="00073C12" w:rsidP="00073C12">
            <w:pPr>
              <w:jc w:val="both"/>
              <w:rPr>
                <w:rFonts w:ascii="PT Astra Serif" w:hAnsi="PT Astra Serif"/>
                <w:sz w:val="26"/>
                <w:szCs w:val="26"/>
              </w:rPr>
            </w:pPr>
            <w:r w:rsidRPr="00E27E6C">
              <w:rPr>
                <w:rFonts w:ascii="PT Astra Serif" w:hAnsi="PT Astra Serif"/>
                <w:sz w:val="26"/>
                <w:szCs w:val="26"/>
              </w:rPr>
              <w:t xml:space="preserve">Обеспечение непрерывного повышения квалификации педагогических кадров дополнительного образования детей </w:t>
            </w:r>
          </w:p>
        </w:tc>
        <w:tc>
          <w:tcPr>
            <w:tcW w:w="1559"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ДПО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ДК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ДМПФКС ТО</w:t>
            </w:r>
          </w:p>
          <w:p w:rsidR="00073C12" w:rsidRPr="00E27E6C" w:rsidRDefault="00073C12" w:rsidP="00073C12">
            <w:pPr>
              <w:jc w:val="center"/>
              <w:rPr>
                <w:rFonts w:ascii="PT Astra Serif" w:hAnsi="PT Astra Serif"/>
                <w:sz w:val="26"/>
                <w:szCs w:val="26"/>
              </w:rPr>
            </w:pP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4</w:t>
            </w:r>
            <w:r>
              <w:rPr>
                <w:rFonts w:ascii="PT Astra Serif" w:hAnsi="PT Astra Serif"/>
                <w:sz w:val="26"/>
                <w:szCs w:val="26"/>
                <w:lang w:val="en-US"/>
              </w:rPr>
              <w:t>5</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предпрофессиональным программам в области искусств и дополнительным образовательным программам спортивной подготовки </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 xml:space="preserve">ДОО ТО </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ДПО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ДК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ДМПФКС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Pr>
                <w:rFonts w:ascii="PT Astra Serif" w:hAnsi="PT Astra Serif"/>
                <w:sz w:val="26"/>
                <w:szCs w:val="26"/>
                <w:lang w:val="en-US"/>
              </w:rPr>
              <w:t>50</w:t>
            </w:r>
          </w:p>
        </w:tc>
        <w:tc>
          <w:tcPr>
            <w:tcW w:w="6848" w:type="dxa"/>
          </w:tcPr>
          <w:p w:rsidR="00073C12" w:rsidRPr="00E27E6C" w:rsidRDefault="00073C12" w:rsidP="00073C12">
            <w:pPr>
              <w:pStyle w:val="Default"/>
              <w:ind w:left="-64"/>
              <w:jc w:val="both"/>
              <w:rPr>
                <w:rFonts w:ascii="PT Astra Serif" w:hAnsi="PT Astra Serif"/>
                <w:sz w:val="26"/>
                <w:szCs w:val="26"/>
              </w:rPr>
            </w:pPr>
            <w:r w:rsidRPr="00E27E6C">
              <w:rPr>
                <w:rFonts w:ascii="PT Astra Serif" w:hAnsi="PT Astra Serif" w:cstheme="minorBidi"/>
                <w:color w:val="auto"/>
                <w:sz w:val="26"/>
                <w:szCs w:val="26"/>
              </w:rPr>
              <w:t xml:space="preserve">Реализация модели сопровождения педагогов при проектировании и реализации </w:t>
            </w:r>
            <w:proofErr w:type="spellStart"/>
            <w:r w:rsidRPr="00E27E6C">
              <w:rPr>
                <w:rFonts w:ascii="PT Astra Serif" w:hAnsi="PT Astra Serif" w:cstheme="minorBidi"/>
                <w:color w:val="auto"/>
                <w:sz w:val="26"/>
                <w:szCs w:val="26"/>
              </w:rPr>
              <w:t>разноуровневых</w:t>
            </w:r>
            <w:proofErr w:type="spellEnd"/>
            <w:r w:rsidRPr="00E27E6C">
              <w:rPr>
                <w:rFonts w:ascii="PT Astra Serif" w:hAnsi="PT Astra Serif" w:cstheme="minorBidi"/>
                <w:color w:val="auto"/>
                <w:sz w:val="26"/>
                <w:szCs w:val="26"/>
              </w:rPr>
              <w:t xml:space="preserve"> дополнительных общеобразовательных программ (в рамках работы ФИП </w:t>
            </w:r>
            <w:proofErr w:type="spellStart"/>
            <w:r w:rsidRPr="00E27E6C">
              <w:rPr>
                <w:rFonts w:ascii="PT Astra Serif" w:hAnsi="PT Astra Serif" w:cstheme="minorBidi"/>
                <w:color w:val="auto"/>
                <w:sz w:val="26"/>
                <w:szCs w:val="26"/>
              </w:rPr>
              <w:t>Минпросвещения</w:t>
            </w:r>
            <w:proofErr w:type="spellEnd"/>
            <w:r w:rsidRPr="00E27E6C">
              <w:rPr>
                <w:rFonts w:ascii="PT Astra Serif" w:hAnsi="PT Astra Serif" w:cstheme="minorBidi"/>
                <w:color w:val="auto"/>
                <w:sz w:val="26"/>
                <w:szCs w:val="26"/>
              </w:rPr>
              <w:t xml:space="preserve"> России «Разработка и апробация новых моделей обеспечения доступности дополнительного образования детей на основе выявления и </w:t>
            </w:r>
            <w:r w:rsidRPr="00E27E6C">
              <w:rPr>
                <w:rFonts w:ascii="PT Astra Serif" w:hAnsi="PT Astra Serif" w:cstheme="minorBidi"/>
                <w:color w:val="auto"/>
                <w:sz w:val="26"/>
                <w:szCs w:val="26"/>
              </w:rPr>
              <w:lastRenderedPageBreak/>
              <w:t>обобщения эффективных педагогических практик в системе общего образования томской области»)</w:t>
            </w:r>
          </w:p>
        </w:tc>
        <w:tc>
          <w:tcPr>
            <w:tcW w:w="1559" w:type="dxa"/>
          </w:tcPr>
          <w:p w:rsidR="00073C12" w:rsidRPr="00E27E6C" w:rsidRDefault="00073C12" w:rsidP="00073C12">
            <w:pPr>
              <w:autoSpaceDE w:val="0"/>
              <w:autoSpaceDN w:val="0"/>
              <w:adjustRightInd w:val="0"/>
              <w:jc w:val="center"/>
              <w:rPr>
                <w:rFonts w:ascii="PT Astra Serif" w:hAnsi="PT Astra Serif"/>
                <w:sz w:val="26"/>
                <w:szCs w:val="26"/>
              </w:rPr>
            </w:pPr>
            <w:r w:rsidRPr="00E27E6C">
              <w:rPr>
                <w:rFonts w:ascii="PT Astra Serif" w:hAnsi="PT Astra Serif"/>
                <w:sz w:val="26"/>
                <w:szCs w:val="26"/>
              </w:rPr>
              <w:lastRenderedPageBreak/>
              <w:t>IV квартал</w:t>
            </w:r>
          </w:p>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sz w:val="26"/>
                <w:szCs w:val="26"/>
              </w:rPr>
              <w:t>2022 г., далее - 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rPr>
          <w:trHeight w:val="1110"/>
        </w:trPr>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lastRenderedPageBreak/>
              <w:t>5</w:t>
            </w:r>
            <w:r>
              <w:rPr>
                <w:rFonts w:ascii="PT Astra Serif" w:hAnsi="PT Astra Serif"/>
                <w:sz w:val="26"/>
                <w:szCs w:val="26"/>
                <w:lang w:val="en-US"/>
              </w:rPr>
              <w:t>1</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Участие во всероссийских форумах, конференциях и обучающих семинарах с целью формирования профессиональных компетенций</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w:t>
            </w:r>
            <w:r w:rsidRPr="00E27E6C">
              <w:rPr>
                <w:rFonts w:ascii="PT Astra Serif" w:hAnsi="PT Astra Serif" w:cstheme="minorBidi"/>
                <w:color w:val="auto"/>
                <w:sz w:val="26"/>
                <w:szCs w:val="26"/>
                <w:lang w:val="en-US"/>
              </w:rPr>
              <w:t>V</w:t>
            </w:r>
            <w:r w:rsidRPr="00E27E6C">
              <w:rPr>
                <w:rFonts w:ascii="PT Astra Serif" w:hAnsi="PT Astra Serif" w:cstheme="minorBidi"/>
                <w:color w:val="auto"/>
                <w:sz w:val="26"/>
                <w:szCs w:val="26"/>
              </w:rPr>
              <w:t xml:space="preserve"> квартал</w:t>
            </w:r>
          </w:p>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г., далее - 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 xml:space="preserve">ДОО ТО </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ДК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ДМПФКС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A164A9">
        <w:tc>
          <w:tcPr>
            <w:tcW w:w="14885" w:type="dxa"/>
            <w:gridSpan w:val="5"/>
          </w:tcPr>
          <w:p w:rsidR="00073C12" w:rsidRPr="00E27E6C" w:rsidRDefault="00073C12" w:rsidP="00073C12">
            <w:pPr>
              <w:pStyle w:val="Default"/>
              <w:jc w:val="center"/>
              <w:rPr>
                <w:rFonts w:ascii="PT Astra Serif" w:hAnsi="PT Astra Serif"/>
                <w:b/>
                <w:sz w:val="26"/>
                <w:szCs w:val="26"/>
              </w:rPr>
            </w:pPr>
            <w:r w:rsidRPr="00E27E6C">
              <w:rPr>
                <w:rFonts w:ascii="PT Astra Serif" w:hAnsi="PT Astra Serif"/>
                <w:b/>
                <w:sz w:val="26"/>
                <w:szCs w:val="26"/>
              </w:rPr>
              <w:t xml:space="preserve">V. Управление реализацией Концепции развития дополнительного образования детей до 2030 года </w:t>
            </w:r>
          </w:p>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5</w:t>
            </w:r>
            <w:r>
              <w:rPr>
                <w:rFonts w:ascii="PT Astra Serif" w:hAnsi="PT Astra Serif"/>
                <w:sz w:val="26"/>
                <w:szCs w:val="26"/>
                <w:lang w:val="en-US"/>
              </w:rPr>
              <w:t>2</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Разработка и реализация региональных программ поддержки и развития отраслевых систем дополнительного образования детей, актуализация региональных и муниципальных программ (планов мероприятий ("дорожных карт") по развитию дополнительного образования детей </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w:t>
            </w:r>
          </w:p>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 xml:space="preserve">ДОО ТО </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ДК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ДМПФКС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5</w:t>
            </w:r>
            <w:r>
              <w:rPr>
                <w:rFonts w:ascii="PT Astra Serif" w:hAnsi="PT Astra Serif"/>
                <w:sz w:val="26"/>
                <w:szCs w:val="26"/>
                <w:lang w:val="en-US"/>
              </w:rPr>
              <w:t>3</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 xml:space="preserve">Мониторинг исполнения плана мероприятий по реализации Концепции развития дополнительного образования детей до 2030 года, I этап (2022 - 2024 годы) </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 2022 г., далее - 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 xml:space="preserve">ДОО ТО </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ДПО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ДК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ДМПФКС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5</w:t>
            </w:r>
            <w:r>
              <w:rPr>
                <w:rFonts w:ascii="PT Astra Serif" w:hAnsi="PT Astra Serif"/>
                <w:sz w:val="26"/>
                <w:szCs w:val="26"/>
                <w:lang w:val="en-US"/>
              </w:rPr>
              <w:t>4</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Мониторинг соответствия региональных систем дополнительного образования детей (за исключением отраслевых региональных систем дополнительного образования в области культуры и искусств) целям и задачам целевой модели развития региональных систем дополнительного образования детей</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 xml:space="preserve">ДОО ТО </w:t>
            </w:r>
          </w:p>
          <w:p w:rsidR="00073C12" w:rsidRPr="00E27E6C" w:rsidRDefault="00073C12" w:rsidP="00073C12">
            <w:pPr>
              <w:jc w:val="center"/>
              <w:rPr>
                <w:rFonts w:ascii="PT Astra Serif" w:hAnsi="PT Astra Serif"/>
                <w:sz w:val="26"/>
                <w:szCs w:val="26"/>
              </w:rPr>
            </w:pP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5</w:t>
            </w:r>
            <w:r>
              <w:rPr>
                <w:rFonts w:ascii="PT Astra Serif" w:hAnsi="PT Astra Serif"/>
                <w:sz w:val="26"/>
                <w:szCs w:val="26"/>
                <w:lang w:val="en-US"/>
              </w:rPr>
              <w:t>5</w:t>
            </w:r>
          </w:p>
        </w:tc>
        <w:tc>
          <w:tcPr>
            <w:tcW w:w="6848" w:type="dxa"/>
          </w:tcPr>
          <w:p w:rsidR="00073C12" w:rsidRPr="00E27E6C" w:rsidRDefault="00073C12" w:rsidP="00073C12">
            <w:pPr>
              <w:pStyle w:val="Default"/>
              <w:jc w:val="both"/>
              <w:rPr>
                <w:rFonts w:ascii="PT Astra Serif" w:hAnsi="PT Astra Serif"/>
                <w:sz w:val="26"/>
                <w:szCs w:val="26"/>
              </w:rPr>
            </w:pPr>
            <w:r w:rsidRPr="00E27E6C">
              <w:rPr>
                <w:rFonts w:ascii="PT Astra Serif" w:hAnsi="PT Astra Serif" w:cstheme="minorBidi"/>
                <w:color w:val="auto"/>
                <w:sz w:val="26"/>
                <w:szCs w:val="26"/>
              </w:rPr>
              <w:t xml:space="preserve">Мониторинг практики внедрения в Томской области системы персонифицированного финансирования дополнительного образования 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системы Российской Федерации, участие негосударственных организаций, уровень удовлетворенности родителей (законных представителей) обучающихся качеством дополнительного </w:t>
            </w:r>
            <w:r w:rsidRPr="00E27E6C">
              <w:rPr>
                <w:rFonts w:ascii="PT Astra Serif" w:hAnsi="PT Astra Serif" w:cstheme="minorBidi"/>
                <w:color w:val="auto"/>
                <w:sz w:val="26"/>
                <w:szCs w:val="26"/>
              </w:rPr>
              <w:lastRenderedPageBreak/>
              <w:t>образования (за исключением детских школ искусств, организаций, реализующих дополнительные образовательные программы спортивной подготовки с 1 января 2023 г.)</w:t>
            </w:r>
            <w:r w:rsidRPr="00E27E6C">
              <w:rPr>
                <w:rFonts w:ascii="PT Astra Serif" w:hAnsi="PT Astra Serif"/>
                <w:sz w:val="26"/>
                <w:szCs w:val="26"/>
              </w:rPr>
              <w:t xml:space="preserve"> </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lastRenderedPageBreak/>
              <w:t>IV квартал</w:t>
            </w:r>
          </w:p>
          <w:p w:rsidR="00073C12" w:rsidRPr="00E27E6C" w:rsidRDefault="00073C12" w:rsidP="00073C12">
            <w:pPr>
              <w:pStyle w:val="Default"/>
              <w:jc w:val="center"/>
              <w:rPr>
                <w:rFonts w:ascii="PT Astra Serif" w:hAnsi="PT Astra Serif"/>
                <w:sz w:val="26"/>
                <w:szCs w:val="26"/>
              </w:rPr>
            </w:pPr>
            <w:r w:rsidRPr="00E27E6C">
              <w:rPr>
                <w:rFonts w:ascii="PT Astra Serif" w:hAnsi="PT Astra Serif" w:cstheme="minorBidi"/>
                <w:color w:val="auto"/>
                <w:sz w:val="26"/>
                <w:szCs w:val="26"/>
              </w:rPr>
              <w:t>2022 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lastRenderedPageBreak/>
              <w:t>5</w:t>
            </w:r>
            <w:r>
              <w:rPr>
                <w:rFonts w:ascii="PT Astra Serif" w:hAnsi="PT Astra Serif"/>
                <w:sz w:val="26"/>
                <w:szCs w:val="26"/>
                <w:lang w:val="en-US"/>
              </w:rPr>
              <w:t>6</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Разработка и реализация программы развития регионального и муниципальных центров детско-юношеского туризма и краеведения</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w:t>
            </w:r>
          </w:p>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г., далее - 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 xml:space="preserve">ДОО ТО </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5</w:t>
            </w:r>
            <w:r>
              <w:rPr>
                <w:rFonts w:ascii="PT Astra Serif" w:hAnsi="PT Astra Serif"/>
                <w:sz w:val="26"/>
                <w:szCs w:val="26"/>
                <w:lang w:val="en-US"/>
              </w:rPr>
              <w:t>7</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Разработка и реализация мер по развитию школьных музеев, деятельность которых интегрирована с воспитательными и образовательными программами образовательных организаций, в том числе в части краеведческой деятельности</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w:t>
            </w:r>
          </w:p>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г., далее - 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5</w:t>
            </w:r>
            <w:r>
              <w:rPr>
                <w:rFonts w:ascii="PT Astra Serif" w:hAnsi="PT Astra Serif"/>
                <w:sz w:val="26"/>
                <w:szCs w:val="26"/>
                <w:lang w:val="en-US"/>
              </w:rPr>
              <w:t>8</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Разработка и использование в образовательной деятельности (в рамках урочной, внеурочной деятельности, программ летнего отдыха, программ дополнительного образования, воспитания, иных мероприятий) туристских маршрутов для ознакомления с историей, природой, культурой, традициями Томской области, а также лицами, внесшими значительный вклад ее развитие</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w:t>
            </w:r>
          </w:p>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г., далее - 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5</w:t>
            </w:r>
            <w:r>
              <w:rPr>
                <w:rFonts w:ascii="PT Astra Serif" w:hAnsi="PT Astra Serif"/>
                <w:sz w:val="26"/>
                <w:szCs w:val="26"/>
                <w:lang w:val="en-US"/>
              </w:rPr>
              <w:t>9</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Разработка и реализация мер по развитию краеведческой исследовательской деятельности с обучающимися</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IV квартал</w:t>
            </w:r>
          </w:p>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2022 г., далее - 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Pr>
                <w:rFonts w:ascii="PT Astra Serif" w:hAnsi="PT Astra Serif"/>
                <w:sz w:val="26"/>
                <w:szCs w:val="26"/>
                <w:lang w:val="en-US"/>
              </w:rPr>
              <w:t>60</w:t>
            </w:r>
          </w:p>
        </w:tc>
        <w:tc>
          <w:tcPr>
            <w:tcW w:w="6848" w:type="dxa"/>
          </w:tcPr>
          <w:p w:rsidR="00073C12" w:rsidRPr="00E27E6C" w:rsidRDefault="00073C12" w:rsidP="00073C12">
            <w:pPr>
              <w:pStyle w:val="Default"/>
              <w:jc w:val="both"/>
              <w:rPr>
                <w:rFonts w:ascii="PT Astra Serif" w:hAnsi="PT Astra Serif" w:cstheme="minorBidi"/>
                <w:color w:val="auto"/>
                <w:sz w:val="26"/>
                <w:szCs w:val="26"/>
              </w:rPr>
            </w:pPr>
            <w:r w:rsidRPr="00E27E6C">
              <w:rPr>
                <w:rFonts w:ascii="PT Astra Serif" w:hAnsi="PT Astra Serif" w:cstheme="minorBidi"/>
                <w:color w:val="auto"/>
                <w:sz w:val="26"/>
                <w:szCs w:val="26"/>
              </w:rPr>
              <w:t>Мониторинг образовательных организаций, реализующих дополнительные общеобразовательные программы и программы спортивной подготовки</w:t>
            </w:r>
          </w:p>
        </w:tc>
        <w:tc>
          <w:tcPr>
            <w:tcW w:w="1559" w:type="dxa"/>
          </w:tcPr>
          <w:p w:rsidR="00073C12" w:rsidRPr="00E27E6C" w:rsidRDefault="00073C12" w:rsidP="00073C12">
            <w:pPr>
              <w:pStyle w:val="Default"/>
              <w:jc w:val="center"/>
              <w:rPr>
                <w:rFonts w:ascii="PT Astra Serif" w:hAnsi="PT Astra Serif" w:cstheme="minorBidi"/>
                <w:color w:val="auto"/>
                <w:sz w:val="26"/>
                <w:szCs w:val="26"/>
              </w:rPr>
            </w:pPr>
            <w:r w:rsidRPr="00E27E6C">
              <w:rPr>
                <w:rFonts w:ascii="PT Astra Serif" w:hAnsi="PT Astra Serif" w:cstheme="minorBidi"/>
                <w:color w:val="auto"/>
                <w:sz w:val="26"/>
                <w:szCs w:val="26"/>
              </w:rPr>
              <w:t>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A164A9">
        <w:trPr>
          <w:trHeight w:val="386"/>
        </w:trPr>
        <w:tc>
          <w:tcPr>
            <w:tcW w:w="14885" w:type="dxa"/>
            <w:gridSpan w:val="5"/>
          </w:tcPr>
          <w:p w:rsidR="00073C12" w:rsidRPr="00E27E6C" w:rsidRDefault="00073C12" w:rsidP="00073C12">
            <w:pPr>
              <w:pStyle w:val="Default"/>
              <w:jc w:val="center"/>
              <w:rPr>
                <w:rFonts w:ascii="PT Astra Serif" w:hAnsi="PT Astra Serif"/>
                <w:b/>
                <w:sz w:val="26"/>
                <w:szCs w:val="26"/>
              </w:rPr>
            </w:pPr>
            <w:r w:rsidRPr="00E27E6C">
              <w:rPr>
                <w:rFonts w:ascii="PT Astra Serif" w:hAnsi="PT Astra Serif"/>
                <w:b/>
                <w:sz w:val="26"/>
                <w:szCs w:val="26"/>
              </w:rPr>
              <w:t xml:space="preserve">VI. Иное </w:t>
            </w: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6</w:t>
            </w:r>
            <w:r>
              <w:rPr>
                <w:rFonts w:ascii="PT Astra Serif" w:hAnsi="PT Astra Serif"/>
                <w:sz w:val="26"/>
                <w:szCs w:val="26"/>
                <w:lang w:val="en-US"/>
              </w:rPr>
              <w:t>1</w:t>
            </w:r>
          </w:p>
        </w:tc>
        <w:tc>
          <w:tcPr>
            <w:tcW w:w="6848" w:type="dxa"/>
          </w:tcPr>
          <w:p w:rsidR="00073C12" w:rsidRPr="00E27E6C" w:rsidRDefault="00073C12" w:rsidP="00073C12">
            <w:pPr>
              <w:jc w:val="both"/>
              <w:rPr>
                <w:rFonts w:ascii="PT Astra Serif" w:hAnsi="PT Astra Serif"/>
                <w:sz w:val="26"/>
                <w:szCs w:val="26"/>
              </w:rPr>
            </w:pPr>
            <w:r w:rsidRPr="00E27E6C">
              <w:rPr>
                <w:rFonts w:ascii="PT Astra Serif" w:hAnsi="PT Astra Serif"/>
                <w:sz w:val="26"/>
                <w:szCs w:val="26"/>
              </w:rPr>
              <w:t>Развитие сети организаций дополнительного образования в которых реализуются программы дополнительного образования для обучающихся с инвалидностью, ОВЗ</w:t>
            </w:r>
          </w:p>
        </w:tc>
        <w:tc>
          <w:tcPr>
            <w:tcW w:w="1559"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lang w:val="en-US"/>
              </w:rPr>
              <w:t>2022-2023</w:t>
            </w:r>
            <w:r w:rsidRPr="00E27E6C">
              <w:rPr>
                <w:rFonts w:ascii="PT Astra Serif" w:hAnsi="PT Astra Serif"/>
                <w:sz w:val="26"/>
                <w:szCs w:val="26"/>
              </w:rPr>
              <w:t xml:space="preserve"> гг.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 xml:space="preserve">ДОО ТО </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ДК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ДМПФКС ТО</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6</w:t>
            </w:r>
            <w:r>
              <w:rPr>
                <w:rFonts w:ascii="PT Astra Serif" w:hAnsi="PT Astra Serif"/>
                <w:sz w:val="26"/>
                <w:szCs w:val="26"/>
                <w:lang w:val="en-US"/>
              </w:rPr>
              <w:t>2</w:t>
            </w:r>
          </w:p>
        </w:tc>
        <w:tc>
          <w:tcPr>
            <w:tcW w:w="6848" w:type="dxa"/>
          </w:tcPr>
          <w:p w:rsidR="00073C12" w:rsidRPr="00E27E6C" w:rsidRDefault="00073C12" w:rsidP="00073C12">
            <w:pPr>
              <w:jc w:val="both"/>
              <w:rPr>
                <w:rFonts w:ascii="PT Astra Serif" w:hAnsi="PT Astra Serif"/>
                <w:sz w:val="26"/>
                <w:szCs w:val="26"/>
              </w:rPr>
            </w:pPr>
            <w:r w:rsidRPr="00E27E6C">
              <w:rPr>
                <w:rFonts w:ascii="PT Astra Serif" w:hAnsi="PT Astra Serif"/>
                <w:sz w:val="26"/>
                <w:szCs w:val="26"/>
              </w:rPr>
              <w:t xml:space="preserve">Вовлечение школьников в научно-техническое творчество, формирование у них научных интересов, помощь в дальнейшей профессиональной ориентации, в том числе в </w:t>
            </w:r>
            <w:r w:rsidRPr="00E27E6C">
              <w:rPr>
                <w:rFonts w:ascii="PT Astra Serif" w:hAnsi="PT Astra Serif"/>
                <w:sz w:val="26"/>
                <w:szCs w:val="26"/>
              </w:rPr>
              <w:lastRenderedPageBreak/>
              <w:t>рамках реализации Проекта массового вовлечения школьников в научно-техническое творчество</w:t>
            </w:r>
          </w:p>
        </w:tc>
        <w:tc>
          <w:tcPr>
            <w:tcW w:w="1559"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lastRenderedPageBreak/>
              <w:t>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755DC5" w:rsidP="00755DC5">
            <w:pPr>
              <w:jc w:val="center"/>
              <w:rPr>
                <w:rFonts w:ascii="PT Astra Serif" w:hAnsi="PT Astra Serif"/>
                <w:sz w:val="26"/>
                <w:szCs w:val="26"/>
              </w:rPr>
            </w:pPr>
            <w:r w:rsidRPr="00E27E6C">
              <w:rPr>
                <w:rFonts w:ascii="PT Astra Serif" w:hAnsi="PT Astra Serif"/>
                <w:sz w:val="26"/>
                <w:szCs w:val="26"/>
              </w:rPr>
              <w:t>ОМСУ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lastRenderedPageBreak/>
              <w:t>6</w:t>
            </w:r>
            <w:r>
              <w:rPr>
                <w:rFonts w:ascii="PT Astra Serif" w:hAnsi="PT Astra Serif"/>
                <w:sz w:val="26"/>
                <w:szCs w:val="26"/>
                <w:lang w:val="en-US"/>
              </w:rPr>
              <w:t>4</w:t>
            </w:r>
          </w:p>
        </w:tc>
        <w:tc>
          <w:tcPr>
            <w:tcW w:w="6848" w:type="dxa"/>
          </w:tcPr>
          <w:p w:rsidR="00073C12" w:rsidRPr="00E27E6C" w:rsidRDefault="00073C12" w:rsidP="00073C12">
            <w:pPr>
              <w:rPr>
                <w:rFonts w:ascii="PT Astra Serif" w:hAnsi="PT Astra Serif"/>
                <w:sz w:val="26"/>
                <w:szCs w:val="26"/>
              </w:rPr>
            </w:pPr>
            <w:r w:rsidRPr="00E27E6C">
              <w:rPr>
                <w:rFonts w:ascii="PT Astra Serif" w:hAnsi="PT Astra Serif"/>
                <w:sz w:val="26"/>
                <w:szCs w:val="26"/>
              </w:rPr>
              <w:t xml:space="preserve">Проведение Всероссийского фестиваля </w:t>
            </w:r>
            <w:proofErr w:type="spellStart"/>
            <w:r w:rsidRPr="00E27E6C">
              <w:rPr>
                <w:rFonts w:ascii="PT Astra Serif" w:hAnsi="PT Astra Serif"/>
                <w:sz w:val="26"/>
                <w:szCs w:val="26"/>
              </w:rPr>
              <w:t>Maker</w:t>
            </w:r>
            <w:proofErr w:type="spellEnd"/>
            <w:r w:rsidRPr="00E27E6C">
              <w:rPr>
                <w:rFonts w:ascii="PT Astra Serif" w:hAnsi="PT Astra Serif"/>
                <w:sz w:val="26"/>
                <w:szCs w:val="26"/>
              </w:rPr>
              <w:t xml:space="preserve"> </w:t>
            </w:r>
            <w:proofErr w:type="spellStart"/>
            <w:r w:rsidRPr="00E27E6C">
              <w:rPr>
                <w:rFonts w:ascii="PT Astra Serif" w:hAnsi="PT Astra Serif"/>
                <w:sz w:val="26"/>
                <w:szCs w:val="26"/>
              </w:rPr>
              <w:t>Media</w:t>
            </w:r>
            <w:proofErr w:type="spellEnd"/>
            <w:r w:rsidRPr="00E27E6C">
              <w:rPr>
                <w:rFonts w:ascii="PT Astra Serif" w:hAnsi="PT Astra Serif"/>
                <w:sz w:val="26"/>
                <w:szCs w:val="26"/>
              </w:rPr>
              <w:t xml:space="preserve"> </w:t>
            </w:r>
            <w:proofErr w:type="spellStart"/>
            <w:r w:rsidRPr="00E27E6C">
              <w:rPr>
                <w:rFonts w:ascii="PT Astra Serif" w:hAnsi="PT Astra Serif"/>
                <w:sz w:val="26"/>
                <w:szCs w:val="26"/>
              </w:rPr>
              <w:t>Fest</w:t>
            </w:r>
            <w:proofErr w:type="spellEnd"/>
          </w:p>
        </w:tc>
        <w:tc>
          <w:tcPr>
            <w:tcW w:w="1559"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2022 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АНО ДО «Детский технопарк «Кванториум»</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6</w:t>
            </w:r>
            <w:r>
              <w:rPr>
                <w:rFonts w:ascii="PT Astra Serif" w:hAnsi="PT Astra Serif"/>
                <w:sz w:val="26"/>
                <w:szCs w:val="26"/>
                <w:lang w:val="en-US"/>
              </w:rPr>
              <w:t>5</w:t>
            </w:r>
          </w:p>
        </w:tc>
        <w:tc>
          <w:tcPr>
            <w:tcW w:w="6848" w:type="dxa"/>
          </w:tcPr>
          <w:p w:rsidR="00073C12" w:rsidRPr="00E27E6C" w:rsidRDefault="00073C12" w:rsidP="00073C12">
            <w:pPr>
              <w:jc w:val="both"/>
              <w:rPr>
                <w:rFonts w:ascii="PT Astra Serif" w:hAnsi="PT Astra Serif"/>
                <w:sz w:val="26"/>
                <w:szCs w:val="26"/>
              </w:rPr>
            </w:pPr>
            <w:r w:rsidRPr="00E27E6C">
              <w:rPr>
                <w:rFonts w:ascii="PT Astra Serif" w:hAnsi="PT Astra Serif"/>
                <w:sz w:val="26"/>
                <w:szCs w:val="26"/>
              </w:rPr>
              <w:t>Повышение вовлеченности обучающихся Томской области в проектную деятельность через проведение межрегиональной ярмарки креативно-технологических проектов школьников</w:t>
            </w:r>
          </w:p>
        </w:tc>
        <w:tc>
          <w:tcPr>
            <w:tcW w:w="1559"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ежегодно</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АНО ДО «Детский технопарк «Кванториум»</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6</w:t>
            </w:r>
            <w:r>
              <w:rPr>
                <w:rFonts w:ascii="PT Astra Serif" w:hAnsi="PT Astra Serif"/>
                <w:sz w:val="26"/>
                <w:szCs w:val="26"/>
                <w:lang w:val="en-US"/>
              </w:rPr>
              <w:t>6</w:t>
            </w:r>
          </w:p>
        </w:tc>
        <w:tc>
          <w:tcPr>
            <w:tcW w:w="6848" w:type="dxa"/>
          </w:tcPr>
          <w:p w:rsidR="00073C12" w:rsidRPr="00E27E6C" w:rsidRDefault="00073C12" w:rsidP="00073C12">
            <w:pPr>
              <w:jc w:val="both"/>
              <w:rPr>
                <w:rFonts w:ascii="PT Astra Serif" w:hAnsi="PT Astra Serif"/>
                <w:sz w:val="26"/>
                <w:szCs w:val="26"/>
              </w:rPr>
            </w:pPr>
            <w:r w:rsidRPr="00E27E6C">
              <w:rPr>
                <w:rFonts w:ascii="PT Astra Serif" w:hAnsi="PT Astra Serif"/>
                <w:sz w:val="26"/>
                <w:szCs w:val="26"/>
              </w:rPr>
              <w:t>Создание условий для развития у обучающихся интереса к проектной, исследовательской, инженерно-технической, изобретательской деятельности и погружения их в актуальную научно-технологическую повестку Российской Федерации через проведение Регионального этапа Всероссийского конкурса научно-технологических проектов «Большие вызовы»</w:t>
            </w:r>
          </w:p>
        </w:tc>
        <w:tc>
          <w:tcPr>
            <w:tcW w:w="1559"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2022-2024 годы</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ОГБУ «РЦРО»</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6</w:t>
            </w:r>
            <w:r>
              <w:rPr>
                <w:rFonts w:ascii="PT Astra Serif" w:hAnsi="PT Astra Serif"/>
                <w:sz w:val="26"/>
                <w:szCs w:val="26"/>
                <w:lang w:val="en-US"/>
              </w:rPr>
              <w:t>7</w:t>
            </w:r>
          </w:p>
        </w:tc>
        <w:tc>
          <w:tcPr>
            <w:tcW w:w="6848" w:type="dxa"/>
          </w:tcPr>
          <w:p w:rsidR="00073C12" w:rsidRPr="00E27E6C" w:rsidRDefault="00073C12" w:rsidP="00073C12">
            <w:pPr>
              <w:jc w:val="both"/>
              <w:rPr>
                <w:rFonts w:ascii="PT Astra Serif" w:hAnsi="PT Astra Serif"/>
                <w:sz w:val="26"/>
                <w:szCs w:val="26"/>
              </w:rPr>
            </w:pPr>
            <w:r w:rsidRPr="00E27E6C">
              <w:rPr>
                <w:rFonts w:ascii="PT Astra Serif" w:hAnsi="PT Astra Serif"/>
                <w:sz w:val="26"/>
                <w:szCs w:val="26"/>
              </w:rPr>
              <w:t>Сопровождение проектных инициатив обучающихся через реализацию треков дистанционного образовательного курса «Сезон проектов»</w:t>
            </w:r>
          </w:p>
        </w:tc>
        <w:tc>
          <w:tcPr>
            <w:tcW w:w="1559"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2022-2024 гг.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ОГБУ «РЦРО»</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6</w:t>
            </w:r>
            <w:r>
              <w:rPr>
                <w:rFonts w:ascii="PT Astra Serif" w:hAnsi="PT Astra Serif"/>
                <w:sz w:val="26"/>
                <w:szCs w:val="26"/>
                <w:lang w:val="en-US"/>
              </w:rPr>
              <w:t>9</w:t>
            </w:r>
          </w:p>
        </w:tc>
        <w:tc>
          <w:tcPr>
            <w:tcW w:w="6848" w:type="dxa"/>
          </w:tcPr>
          <w:p w:rsidR="00073C12" w:rsidRPr="00E27E6C" w:rsidRDefault="00073C12" w:rsidP="00073C12">
            <w:pPr>
              <w:jc w:val="both"/>
              <w:rPr>
                <w:rFonts w:ascii="PT Astra Serif" w:hAnsi="PT Astra Serif"/>
                <w:sz w:val="26"/>
                <w:szCs w:val="26"/>
              </w:rPr>
            </w:pPr>
            <w:r w:rsidRPr="00E27E6C">
              <w:rPr>
                <w:rFonts w:ascii="PT Astra Serif" w:hAnsi="PT Astra Serif"/>
                <w:sz w:val="26"/>
                <w:szCs w:val="26"/>
              </w:rPr>
              <w:t>Создание условий для развития интеллектуальных, творческих способностей, достижений в спорте, интереса обучающихся к научной, творческой, спортивной деятельности через проведение профильных смен в Томского региональном центре выявления и поддержки одарённых детей</w:t>
            </w:r>
          </w:p>
        </w:tc>
        <w:tc>
          <w:tcPr>
            <w:tcW w:w="1559"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2022-2024 гг.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ОГБУ «РЦРО»</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Pr>
                <w:rFonts w:ascii="PT Astra Serif" w:hAnsi="PT Astra Serif"/>
                <w:sz w:val="26"/>
                <w:szCs w:val="26"/>
                <w:lang w:val="en-US"/>
              </w:rPr>
              <w:t>70</w:t>
            </w:r>
          </w:p>
        </w:tc>
        <w:tc>
          <w:tcPr>
            <w:tcW w:w="6848" w:type="dxa"/>
          </w:tcPr>
          <w:p w:rsidR="00073C12" w:rsidRPr="00E27E6C" w:rsidRDefault="00073C12" w:rsidP="00073C12">
            <w:pPr>
              <w:jc w:val="both"/>
              <w:rPr>
                <w:rFonts w:ascii="PT Astra Serif" w:hAnsi="PT Astra Serif"/>
                <w:sz w:val="26"/>
                <w:szCs w:val="26"/>
              </w:rPr>
            </w:pPr>
            <w:r w:rsidRPr="00E27E6C">
              <w:rPr>
                <w:rFonts w:ascii="PT Astra Serif" w:hAnsi="PT Astra Serif"/>
                <w:sz w:val="26"/>
                <w:szCs w:val="26"/>
              </w:rPr>
              <w:t xml:space="preserve">Разработка и реализация основной образовательной программы </w:t>
            </w:r>
            <w:proofErr w:type="spellStart"/>
            <w:r w:rsidRPr="00E27E6C">
              <w:rPr>
                <w:rFonts w:ascii="PT Astra Serif" w:hAnsi="PT Astra Serif"/>
                <w:sz w:val="26"/>
                <w:szCs w:val="26"/>
              </w:rPr>
              <w:t>бакалавриата</w:t>
            </w:r>
            <w:proofErr w:type="spellEnd"/>
            <w:r w:rsidRPr="00E27E6C">
              <w:rPr>
                <w:rFonts w:ascii="PT Astra Serif" w:hAnsi="PT Astra Serif"/>
                <w:sz w:val="26"/>
                <w:szCs w:val="26"/>
              </w:rPr>
              <w:t xml:space="preserve"> по профилям «Музыка и Дополнительное образование», «ИЗО и Дополнительное</w:t>
            </w:r>
          </w:p>
          <w:p w:rsidR="00073C12" w:rsidRPr="00E27E6C" w:rsidRDefault="00073C12" w:rsidP="00073C12">
            <w:pPr>
              <w:jc w:val="both"/>
              <w:rPr>
                <w:rFonts w:ascii="PT Astra Serif" w:hAnsi="PT Astra Serif"/>
                <w:sz w:val="26"/>
                <w:szCs w:val="26"/>
              </w:rPr>
            </w:pPr>
            <w:r w:rsidRPr="00E27E6C">
              <w:rPr>
                <w:rFonts w:ascii="PT Astra Serif" w:hAnsi="PT Astra Serif"/>
                <w:sz w:val="26"/>
                <w:szCs w:val="26"/>
              </w:rPr>
              <w:t>Образование», «Хореографическое искусство и Дополнительное образование»</w:t>
            </w:r>
          </w:p>
        </w:tc>
        <w:tc>
          <w:tcPr>
            <w:tcW w:w="1559"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2022-2024 гг.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ТГПУ</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color w:val="FF0000"/>
                <w:sz w:val="26"/>
                <w:szCs w:val="26"/>
                <w:lang w:val="en-US"/>
              </w:rPr>
            </w:pPr>
            <w:r w:rsidRPr="00E27E6C">
              <w:rPr>
                <w:rFonts w:ascii="PT Astra Serif" w:hAnsi="PT Astra Serif"/>
                <w:sz w:val="26"/>
                <w:szCs w:val="26"/>
              </w:rPr>
              <w:lastRenderedPageBreak/>
              <w:t>7</w:t>
            </w:r>
            <w:r>
              <w:rPr>
                <w:rFonts w:ascii="PT Astra Serif" w:hAnsi="PT Astra Serif"/>
                <w:sz w:val="26"/>
                <w:szCs w:val="26"/>
                <w:lang w:val="en-US"/>
              </w:rPr>
              <w:t>1</w:t>
            </w:r>
          </w:p>
        </w:tc>
        <w:tc>
          <w:tcPr>
            <w:tcW w:w="6848" w:type="dxa"/>
          </w:tcPr>
          <w:p w:rsidR="00073C12" w:rsidRPr="00E27E6C" w:rsidRDefault="00073C12" w:rsidP="00073C12">
            <w:pPr>
              <w:jc w:val="both"/>
              <w:rPr>
                <w:rFonts w:ascii="PT Astra Serif" w:hAnsi="PT Astra Serif"/>
                <w:sz w:val="26"/>
                <w:szCs w:val="26"/>
              </w:rPr>
            </w:pPr>
            <w:r w:rsidRPr="00E27E6C">
              <w:rPr>
                <w:rFonts w:ascii="PT Astra Serif" w:hAnsi="PT Astra Serif"/>
                <w:sz w:val="26"/>
                <w:szCs w:val="26"/>
              </w:rPr>
              <w:t>Развитие информационного и медиа сопровождения сферы дополнительного образования детей региона, направленное на популяризацию достижений учащихся и педагогов</w:t>
            </w:r>
          </w:p>
        </w:tc>
        <w:tc>
          <w:tcPr>
            <w:tcW w:w="1559"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2022-2024 гг.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ОГБОУДО «ОЦДО»</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2C468C" w:rsidRDefault="00073C12" w:rsidP="00073C12">
            <w:pPr>
              <w:jc w:val="center"/>
              <w:rPr>
                <w:rFonts w:ascii="PT Astra Serif" w:hAnsi="PT Astra Serif"/>
                <w:sz w:val="26"/>
                <w:szCs w:val="26"/>
                <w:lang w:val="en-US"/>
              </w:rPr>
            </w:pPr>
            <w:r w:rsidRPr="00E27E6C">
              <w:rPr>
                <w:rFonts w:ascii="PT Astra Serif" w:hAnsi="PT Astra Serif"/>
                <w:sz w:val="26"/>
                <w:szCs w:val="26"/>
              </w:rPr>
              <w:t>7</w:t>
            </w:r>
            <w:r>
              <w:rPr>
                <w:rFonts w:ascii="PT Astra Serif" w:hAnsi="PT Astra Serif"/>
                <w:sz w:val="26"/>
                <w:szCs w:val="26"/>
                <w:lang w:val="en-US"/>
              </w:rPr>
              <w:t>2</w:t>
            </w:r>
          </w:p>
        </w:tc>
        <w:tc>
          <w:tcPr>
            <w:tcW w:w="6848" w:type="dxa"/>
          </w:tcPr>
          <w:p w:rsidR="00073C12" w:rsidRPr="00E27E6C" w:rsidRDefault="00073C12" w:rsidP="00073C12">
            <w:pPr>
              <w:jc w:val="both"/>
              <w:rPr>
                <w:rFonts w:ascii="PT Astra Serif" w:hAnsi="PT Astra Serif"/>
                <w:sz w:val="26"/>
                <w:szCs w:val="26"/>
              </w:rPr>
            </w:pPr>
            <w:r w:rsidRPr="00E27E6C">
              <w:rPr>
                <w:rFonts w:ascii="PT Astra Serif" w:hAnsi="PT Astra Serif"/>
                <w:sz w:val="26"/>
                <w:szCs w:val="26"/>
              </w:rPr>
              <w:t>Создание сети образовательных организаций - инновационных площадок в системе дополнительного образования детей, взаимодействующих в рамках развития системы дополнительного образования детей</w:t>
            </w:r>
          </w:p>
        </w:tc>
        <w:tc>
          <w:tcPr>
            <w:tcW w:w="1559"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2022-2024 гг.</w:t>
            </w:r>
          </w:p>
        </w:tc>
        <w:tc>
          <w:tcPr>
            <w:tcW w:w="2268" w:type="dxa"/>
          </w:tcPr>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ДОО ТО</w:t>
            </w:r>
          </w:p>
          <w:p w:rsidR="00073C12" w:rsidRPr="00E27E6C" w:rsidRDefault="00073C12" w:rsidP="00073C12">
            <w:pPr>
              <w:jc w:val="center"/>
              <w:rPr>
                <w:rFonts w:ascii="PT Astra Serif" w:hAnsi="PT Astra Serif"/>
                <w:sz w:val="26"/>
                <w:szCs w:val="26"/>
              </w:rPr>
            </w:pPr>
            <w:r w:rsidRPr="00E27E6C">
              <w:rPr>
                <w:rFonts w:ascii="PT Astra Serif" w:hAnsi="PT Astra Serif"/>
                <w:sz w:val="26"/>
                <w:szCs w:val="26"/>
              </w:rPr>
              <w:t>ОГБОУДО «ОЦДО»</w:t>
            </w:r>
          </w:p>
        </w:tc>
        <w:tc>
          <w:tcPr>
            <w:tcW w:w="3686" w:type="dxa"/>
          </w:tcPr>
          <w:p w:rsidR="00073C12" w:rsidRPr="00E27E6C" w:rsidRDefault="00073C12" w:rsidP="00073C12">
            <w:pPr>
              <w:jc w:val="center"/>
              <w:rPr>
                <w:rFonts w:ascii="PT Astra Serif" w:hAnsi="PT Astra Serif"/>
                <w:sz w:val="26"/>
                <w:szCs w:val="26"/>
              </w:rPr>
            </w:pPr>
          </w:p>
        </w:tc>
      </w:tr>
      <w:tr w:rsidR="00073C12" w:rsidRPr="00E27E6C" w:rsidTr="0045744C">
        <w:tc>
          <w:tcPr>
            <w:tcW w:w="524" w:type="dxa"/>
          </w:tcPr>
          <w:p w:rsidR="00073C12" w:rsidRPr="00755DC5" w:rsidRDefault="00073C12" w:rsidP="00073C12">
            <w:pPr>
              <w:jc w:val="center"/>
              <w:rPr>
                <w:rFonts w:ascii="PT Astra Serif" w:hAnsi="PT Astra Serif"/>
                <w:sz w:val="26"/>
                <w:szCs w:val="26"/>
                <w:lang w:val="en-US"/>
              </w:rPr>
            </w:pPr>
            <w:r w:rsidRPr="00755DC5">
              <w:rPr>
                <w:rFonts w:ascii="PT Astra Serif" w:hAnsi="PT Astra Serif"/>
                <w:sz w:val="26"/>
                <w:szCs w:val="26"/>
              </w:rPr>
              <w:t>7</w:t>
            </w:r>
            <w:r w:rsidRPr="00755DC5">
              <w:rPr>
                <w:rFonts w:ascii="PT Astra Serif" w:hAnsi="PT Astra Serif"/>
                <w:sz w:val="26"/>
                <w:szCs w:val="26"/>
                <w:lang w:val="en-US"/>
              </w:rPr>
              <w:t>3</w:t>
            </w:r>
          </w:p>
        </w:tc>
        <w:tc>
          <w:tcPr>
            <w:tcW w:w="6848" w:type="dxa"/>
          </w:tcPr>
          <w:p w:rsidR="00073C12" w:rsidRPr="00755DC5" w:rsidRDefault="00073C12" w:rsidP="00073C12">
            <w:pPr>
              <w:jc w:val="both"/>
              <w:rPr>
                <w:rFonts w:ascii="PT Astra Serif" w:hAnsi="PT Astra Serif"/>
                <w:sz w:val="26"/>
                <w:szCs w:val="26"/>
              </w:rPr>
            </w:pPr>
            <w:r w:rsidRPr="00755DC5">
              <w:rPr>
                <w:rFonts w:ascii="PT Astra Serif" w:hAnsi="PT Astra Serif"/>
                <w:sz w:val="26"/>
                <w:szCs w:val="26"/>
              </w:rPr>
              <w:t>Проведение Всероссийского фестиваля профориентации детей с ОВЗ</w:t>
            </w:r>
          </w:p>
        </w:tc>
        <w:tc>
          <w:tcPr>
            <w:tcW w:w="1559" w:type="dxa"/>
          </w:tcPr>
          <w:p w:rsidR="00073C12" w:rsidRPr="00755DC5" w:rsidRDefault="00073C12" w:rsidP="00073C12">
            <w:pPr>
              <w:pStyle w:val="Default"/>
              <w:jc w:val="center"/>
              <w:rPr>
                <w:rFonts w:ascii="PT Astra Serif" w:hAnsi="PT Astra Serif" w:cstheme="minorBidi"/>
                <w:color w:val="auto"/>
                <w:sz w:val="26"/>
                <w:szCs w:val="26"/>
              </w:rPr>
            </w:pPr>
            <w:r w:rsidRPr="00755DC5">
              <w:rPr>
                <w:rFonts w:ascii="PT Astra Serif" w:hAnsi="PT Astra Serif" w:cstheme="minorBidi"/>
                <w:color w:val="auto"/>
                <w:sz w:val="26"/>
                <w:szCs w:val="26"/>
              </w:rPr>
              <w:t>III -IV квартал</w:t>
            </w:r>
          </w:p>
          <w:p w:rsidR="00073C12" w:rsidRPr="00755DC5" w:rsidRDefault="00073C12" w:rsidP="00073C12">
            <w:pPr>
              <w:jc w:val="center"/>
              <w:rPr>
                <w:rFonts w:ascii="PT Astra Serif" w:hAnsi="PT Astra Serif"/>
                <w:sz w:val="26"/>
                <w:szCs w:val="26"/>
              </w:rPr>
            </w:pPr>
            <w:r w:rsidRPr="00755DC5">
              <w:rPr>
                <w:rFonts w:ascii="PT Astra Serif" w:hAnsi="PT Astra Serif"/>
                <w:sz w:val="26"/>
                <w:szCs w:val="26"/>
              </w:rPr>
              <w:t>2022 г.</w:t>
            </w:r>
          </w:p>
        </w:tc>
        <w:tc>
          <w:tcPr>
            <w:tcW w:w="2268" w:type="dxa"/>
          </w:tcPr>
          <w:p w:rsidR="00073C12" w:rsidRPr="00755DC5" w:rsidRDefault="00073C12" w:rsidP="00073C12">
            <w:pPr>
              <w:jc w:val="center"/>
              <w:rPr>
                <w:rFonts w:ascii="PT Astra Serif" w:hAnsi="PT Astra Serif"/>
                <w:sz w:val="26"/>
                <w:szCs w:val="26"/>
              </w:rPr>
            </w:pPr>
            <w:r w:rsidRPr="00755DC5">
              <w:rPr>
                <w:rFonts w:ascii="PT Astra Serif" w:hAnsi="PT Astra Serif"/>
                <w:sz w:val="26"/>
                <w:szCs w:val="26"/>
              </w:rPr>
              <w:t>ДОО ТО</w:t>
            </w:r>
          </w:p>
          <w:p w:rsidR="00073C12" w:rsidRPr="00755DC5" w:rsidRDefault="00073C12" w:rsidP="00073C12">
            <w:pPr>
              <w:jc w:val="center"/>
              <w:rPr>
                <w:rFonts w:ascii="PT Astra Serif" w:hAnsi="PT Astra Serif"/>
                <w:sz w:val="26"/>
                <w:szCs w:val="26"/>
              </w:rPr>
            </w:pPr>
          </w:p>
        </w:tc>
        <w:tc>
          <w:tcPr>
            <w:tcW w:w="3686" w:type="dxa"/>
          </w:tcPr>
          <w:p w:rsidR="00073C12" w:rsidRPr="00755DC5" w:rsidRDefault="00073C12" w:rsidP="00073C12">
            <w:pPr>
              <w:jc w:val="center"/>
              <w:rPr>
                <w:rFonts w:ascii="PT Astra Serif" w:hAnsi="PT Astra Serif"/>
                <w:sz w:val="26"/>
                <w:szCs w:val="26"/>
              </w:rPr>
            </w:pPr>
          </w:p>
        </w:tc>
      </w:tr>
      <w:tr w:rsidR="00953405" w:rsidRPr="00E27E6C" w:rsidTr="0045744C">
        <w:tc>
          <w:tcPr>
            <w:tcW w:w="524" w:type="dxa"/>
          </w:tcPr>
          <w:p w:rsidR="00953405" w:rsidRPr="00755DC5" w:rsidRDefault="00953405" w:rsidP="00073C12">
            <w:pPr>
              <w:jc w:val="center"/>
              <w:rPr>
                <w:rFonts w:ascii="PT Astra Serif" w:hAnsi="PT Astra Serif"/>
                <w:sz w:val="26"/>
                <w:szCs w:val="26"/>
              </w:rPr>
            </w:pPr>
            <w:r>
              <w:rPr>
                <w:rFonts w:ascii="PT Astra Serif" w:hAnsi="PT Astra Serif"/>
                <w:sz w:val="26"/>
                <w:szCs w:val="26"/>
              </w:rPr>
              <w:t>74</w:t>
            </w:r>
          </w:p>
        </w:tc>
        <w:tc>
          <w:tcPr>
            <w:tcW w:w="6848" w:type="dxa"/>
          </w:tcPr>
          <w:p w:rsidR="00953405" w:rsidRPr="00755DC5" w:rsidRDefault="00953405" w:rsidP="00073C12">
            <w:pPr>
              <w:jc w:val="both"/>
              <w:rPr>
                <w:rFonts w:ascii="PT Astra Serif" w:hAnsi="PT Astra Serif"/>
                <w:sz w:val="26"/>
                <w:szCs w:val="26"/>
              </w:rPr>
            </w:pPr>
            <w:r>
              <w:rPr>
                <w:rFonts w:ascii="PT Astra Serif" w:hAnsi="PT Astra Serif"/>
                <w:sz w:val="26"/>
                <w:szCs w:val="26"/>
              </w:rPr>
              <w:t>Проведение регионального сетевого фестиваля прикладного технического творчества «</w:t>
            </w:r>
            <w:proofErr w:type="spellStart"/>
            <w:r>
              <w:rPr>
                <w:rFonts w:ascii="PT Astra Serif" w:hAnsi="PT Astra Serif"/>
                <w:sz w:val="26"/>
                <w:szCs w:val="26"/>
              </w:rPr>
              <w:t>ТехноФест</w:t>
            </w:r>
            <w:proofErr w:type="spellEnd"/>
            <w:r>
              <w:rPr>
                <w:rFonts w:ascii="PT Astra Serif" w:hAnsi="PT Astra Serif"/>
                <w:sz w:val="26"/>
                <w:szCs w:val="26"/>
              </w:rPr>
              <w:t>»</w:t>
            </w:r>
          </w:p>
        </w:tc>
        <w:tc>
          <w:tcPr>
            <w:tcW w:w="1559" w:type="dxa"/>
          </w:tcPr>
          <w:p w:rsidR="00953405" w:rsidRPr="00755DC5" w:rsidRDefault="00953405" w:rsidP="00953405">
            <w:pPr>
              <w:pStyle w:val="Default"/>
              <w:jc w:val="center"/>
              <w:rPr>
                <w:rFonts w:ascii="PT Astra Serif" w:hAnsi="PT Astra Serif" w:cstheme="minorBidi"/>
                <w:color w:val="auto"/>
                <w:sz w:val="26"/>
                <w:szCs w:val="26"/>
              </w:rPr>
            </w:pPr>
            <w:r w:rsidRPr="00755DC5">
              <w:rPr>
                <w:rFonts w:ascii="PT Astra Serif" w:hAnsi="PT Astra Serif" w:cstheme="minorBidi"/>
                <w:color w:val="auto"/>
                <w:sz w:val="26"/>
                <w:szCs w:val="26"/>
              </w:rPr>
              <w:t>III квартал</w:t>
            </w:r>
          </w:p>
          <w:p w:rsidR="00953405" w:rsidRPr="00755DC5" w:rsidRDefault="00953405" w:rsidP="00953405">
            <w:pPr>
              <w:pStyle w:val="Default"/>
              <w:jc w:val="center"/>
              <w:rPr>
                <w:rFonts w:ascii="PT Astra Serif" w:hAnsi="PT Astra Serif" w:cstheme="minorBidi"/>
                <w:color w:val="auto"/>
                <w:sz w:val="26"/>
                <w:szCs w:val="26"/>
              </w:rPr>
            </w:pPr>
            <w:r w:rsidRPr="00755DC5">
              <w:rPr>
                <w:rFonts w:ascii="PT Astra Serif" w:hAnsi="PT Astra Serif"/>
                <w:sz w:val="26"/>
                <w:szCs w:val="26"/>
              </w:rPr>
              <w:t>2022 г.</w:t>
            </w:r>
            <w:r>
              <w:rPr>
                <w:rFonts w:ascii="PT Astra Serif" w:hAnsi="PT Astra Serif"/>
                <w:sz w:val="26"/>
                <w:szCs w:val="26"/>
              </w:rPr>
              <w:t>, далее ежегодно</w:t>
            </w:r>
          </w:p>
        </w:tc>
        <w:tc>
          <w:tcPr>
            <w:tcW w:w="2268" w:type="dxa"/>
          </w:tcPr>
          <w:p w:rsidR="00953405" w:rsidRDefault="00953405" w:rsidP="00953405">
            <w:pPr>
              <w:jc w:val="center"/>
              <w:rPr>
                <w:rFonts w:ascii="PT Astra Serif" w:hAnsi="PT Astra Serif"/>
                <w:sz w:val="26"/>
                <w:szCs w:val="26"/>
              </w:rPr>
            </w:pPr>
            <w:r w:rsidRPr="00755DC5">
              <w:rPr>
                <w:rFonts w:ascii="PT Astra Serif" w:hAnsi="PT Astra Serif"/>
                <w:sz w:val="26"/>
                <w:szCs w:val="26"/>
              </w:rPr>
              <w:t>ДОО ТО</w:t>
            </w:r>
          </w:p>
          <w:p w:rsidR="00953405" w:rsidRPr="00755DC5" w:rsidRDefault="00953405" w:rsidP="00953405">
            <w:pPr>
              <w:jc w:val="center"/>
              <w:rPr>
                <w:rFonts w:ascii="PT Astra Serif" w:hAnsi="PT Astra Serif"/>
                <w:sz w:val="26"/>
                <w:szCs w:val="26"/>
              </w:rPr>
            </w:pPr>
            <w:r w:rsidRPr="00E27E6C">
              <w:rPr>
                <w:rFonts w:ascii="PT Astra Serif" w:hAnsi="PT Astra Serif"/>
                <w:sz w:val="26"/>
                <w:szCs w:val="26"/>
              </w:rPr>
              <w:t>ОГБОУДО «ОЦДО»</w:t>
            </w:r>
          </w:p>
          <w:p w:rsidR="00953405" w:rsidRPr="00755DC5" w:rsidRDefault="00953405" w:rsidP="00073C12">
            <w:pPr>
              <w:jc w:val="center"/>
              <w:rPr>
                <w:rFonts w:ascii="PT Astra Serif" w:hAnsi="PT Astra Serif"/>
                <w:sz w:val="26"/>
                <w:szCs w:val="26"/>
              </w:rPr>
            </w:pPr>
            <w:r>
              <w:rPr>
                <w:rFonts w:ascii="PT Astra Serif" w:hAnsi="PT Astra Serif"/>
                <w:sz w:val="26"/>
                <w:szCs w:val="26"/>
              </w:rPr>
              <w:t>ОМСУ</w:t>
            </w:r>
          </w:p>
        </w:tc>
        <w:tc>
          <w:tcPr>
            <w:tcW w:w="3686" w:type="dxa"/>
          </w:tcPr>
          <w:p w:rsidR="00953405" w:rsidRPr="00755DC5" w:rsidRDefault="00953405" w:rsidP="00073C12">
            <w:pPr>
              <w:jc w:val="center"/>
              <w:rPr>
                <w:rFonts w:ascii="PT Astra Serif" w:hAnsi="PT Astra Serif"/>
                <w:sz w:val="26"/>
                <w:szCs w:val="26"/>
              </w:rPr>
            </w:pPr>
          </w:p>
        </w:tc>
      </w:tr>
      <w:tr w:rsidR="00073C12" w:rsidRPr="00E27E6C" w:rsidTr="0045744C">
        <w:tc>
          <w:tcPr>
            <w:tcW w:w="524" w:type="dxa"/>
          </w:tcPr>
          <w:p w:rsidR="00073C12" w:rsidRPr="00953405" w:rsidRDefault="00073C12" w:rsidP="00953405">
            <w:pPr>
              <w:jc w:val="center"/>
              <w:rPr>
                <w:rFonts w:ascii="PT Astra Serif" w:hAnsi="PT Astra Serif"/>
                <w:sz w:val="26"/>
                <w:szCs w:val="26"/>
              </w:rPr>
            </w:pPr>
            <w:r w:rsidRPr="00755DC5">
              <w:rPr>
                <w:rFonts w:ascii="PT Astra Serif" w:hAnsi="PT Astra Serif"/>
                <w:sz w:val="26"/>
                <w:szCs w:val="26"/>
              </w:rPr>
              <w:t>7</w:t>
            </w:r>
            <w:r w:rsidR="00953405">
              <w:rPr>
                <w:rFonts w:ascii="PT Astra Serif" w:hAnsi="PT Astra Serif"/>
                <w:sz w:val="26"/>
                <w:szCs w:val="26"/>
              </w:rPr>
              <w:t>5</w:t>
            </w:r>
          </w:p>
        </w:tc>
        <w:tc>
          <w:tcPr>
            <w:tcW w:w="6848" w:type="dxa"/>
          </w:tcPr>
          <w:p w:rsidR="00073C12" w:rsidRPr="00755DC5" w:rsidRDefault="00073C12" w:rsidP="00073C12">
            <w:pPr>
              <w:jc w:val="both"/>
              <w:rPr>
                <w:rFonts w:ascii="PT Astra Serif" w:hAnsi="PT Astra Serif"/>
                <w:sz w:val="26"/>
                <w:szCs w:val="26"/>
              </w:rPr>
            </w:pPr>
            <w:r w:rsidRPr="00755DC5">
              <w:rPr>
                <w:rFonts w:ascii="PT Astra Serif" w:hAnsi="PT Astra Serif"/>
                <w:sz w:val="26"/>
                <w:szCs w:val="26"/>
              </w:rPr>
              <w:t>Проведение Межрегиональной сибирской дистанционной предметной олимпиады школьников c ограниченными возможностями здоровья</w:t>
            </w:r>
          </w:p>
        </w:tc>
        <w:tc>
          <w:tcPr>
            <w:tcW w:w="1559" w:type="dxa"/>
          </w:tcPr>
          <w:p w:rsidR="00073C12" w:rsidRPr="00755DC5" w:rsidRDefault="00073C12" w:rsidP="00073C12">
            <w:pPr>
              <w:pStyle w:val="Default"/>
              <w:jc w:val="center"/>
              <w:rPr>
                <w:rFonts w:ascii="PT Astra Serif" w:hAnsi="PT Astra Serif" w:cstheme="minorBidi"/>
                <w:color w:val="auto"/>
                <w:sz w:val="26"/>
                <w:szCs w:val="26"/>
              </w:rPr>
            </w:pPr>
            <w:r w:rsidRPr="00755DC5">
              <w:rPr>
                <w:rFonts w:ascii="PT Astra Serif" w:hAnsi="PT Astra Serif" w:cstheme="minorBidi"/>
                <w:color w:val="auto"/>
                <w:sz w:val="26"/>
                <w:szCs w:val="26"/>
              </w:rPr>
              <w:t>III -IV квартал</w:t>
            </w:r>
          </w:p>
          <w:p w:rsidR="00073C12" w:rsidRPr="00755DC5" w:rsidRDefault="00073C12" w:rsidP="00073C12">
            <w:pPr>
              <w:pStyle w:val="Default"/>
              <w:jc w:val="center"/>
              <w:rPr>
                <w:rFonts w:ascii="PT Astra Serif" w:hAnsi="PT Astra Serif" w:cstheme="minorBidi"/>
                <w:color w:val="auto"/>
                <w:sz w:val="26"/>
                <w:szCs w:val="26"/>
              </w:rPr>
            </w:pPr>
            <w:r w:rsidRPr="00755DC5">
              <w:rPr>
                <w:rFonts w:ascii="PT Astra Serif" w:hAnsi="PT Astra Serif" w:cstheme="minorBidi"/>
                <w:color w:val="auto"/>
                <w:sz w:val="26"/>
                <w:szCs w:val="26"/>
              </w:rPr>
              <w:t>2022 г., далее - ежегодно</w:t>
            </w:r>
          </w:p>
        </w:tc>
        <w:tc>
          <w:tcPr>
            <w:tcW w:w="2268" w:type="dxa"/>
          </w:tcPr>
          <w:p w:rsidR="00073C12" w:rsidRPr="00755DC5" w:rsidRDefault="00073C12" w:rsidP="00073C12">
            <w:pPr>
              <w:jc w:val="center"/>
              <w:rPr>
                <w:rFonts w:ascii="PT Astra Serif" w:hAnsi="PT Astra Serif"/>
                <w:sz w:val="26"/>
                <w:szCs w:val="26"/>
              </w:rPr>
            </w:pPr>
            <w:r w:rsidRPr="00755DC5">
              <w:rPr>
                <w:rFonts w:ascii="PT Astra Serif" w:hAnsi="PT Astra Serif"/>
                <w:sz w:val="26"/>
                <w:szCs w:val="26"/>
              </w:rPr>
              <w:t>ДОО ТО</w:t>
            </w:r>
          </w:p>
          <w:p w:rsidR="00073C12" w:rsidRPr="00755DC5" w:rsidRDefault="00073C12" w:rsidP="00073C12">
            <w:pPr>
              <w:jc w:val="center"/>
              <w:rPr>
                <w:rFonts w:ascii="PT Astra Serif" w:hAnsi="PT Astra Serif"/>
                <w:sz w:val="26"/>
                <w:szCs w:val="26"/>
              </w:rPr>
            </w:pPr>
          </w:p>
        </w:tc>
        <w:tc>
          <w:tcPr>
            <w:tcW w:w="3686" w:type="dxa"/>
          </w:tcPr>
          <w:p w:rsidR="00073C12" w:rsidRPr="00755DC5" w:rsidRDefault="00073C12" w:rsidP="00073C12">
            <w:pPr>
              <w:jc w:val="center"/>
              <w:rPr>
                <w:rFonts w:ascii="PT Astra Serif" w:hAnsi="PT Astra Serif"/>
                <w:sz w:val="26"/>
                <w:szCs w:val="26"/>
              </w:rPr>
            </w:pPr>
          </w:p>
        </w:tc>
      </w:tr>
      <w:tr w:rsidR="00073C12" w:rsidRPr="00E27E6C" w:rsidTr="0045744C">
        <w:tc>
          <w:tcPr>
            <w:tcW w:w="524" w:type="dxa"/>
          </w:tcPr>
          <w:p w:rsidR="00073C12" w:rsidRPr="00953405" w:rsidRDefault="00073C12" w:rsidP="00953405">
            <w:pPr>
              <w:jc w:val="center"/>
              <w:rPr>
                <w:rFonts w:ascii="PT Astra Serif" w:hAnsi="PT Astra Serif"/>
                <w:sz w:val="26"/>
                <w:szCs w:val="26"/>
              </w:rPr>
            </w:pPr>
            <w:r w:rsidRPr="00755DC5">
              <w:rPr>
                <w:rFonts w:ascii="PT Astra Serif" w:hAnsi="PT Astra Serif"/>
                <w:sz w:val="26"/>
                <w:szCs w:val="26"/>
              </w:rPr>
              <w:t>7</w:t>
            </w:r>
            <w:r w:rsidR="00953405">
              <w:rPr>
                <w:rFonts w:ascii="PT Astra Serif" w:hAnsi="PT Astra Serif"/>
                <w:sz w:val="26"/>
                <w:szCs w:val="26"/>
              </w:rPr>
              <w:t>6</w:t>
            </w:r>
          </w:p>
        </w:tc>
        <w:tc>
          <w:tcPr>
            <w:tcW w:w="6848" w:type="dxa"/>
          </w:tcPr>
          <w:p w:rsidR="00073C12" w:rsidRPr="00755DC5" w:rsidRDefault="00073C12" w:rsidP="00073C12">
            <w:pPr>
              <w:jc w:val="both"/>
              <w:rPr>
                <w:rFonts w:ascii="PT Astra Serif" w:hAnsi="PT Astra Serif"/>
                <w:sz w:val="26"/>
                <w:szCs w:val="26"/>
              </w:rPr>
            </w:pPr>
            <w:r w:rsidRPr="00755DC5">
              <w:rPr>
                <w:rFonts w:ascii="PT Astra Serif" w:hAnsi="PT Astra Serif"/>
                <w:sz w:val="26"/>
                <w:szCs w:val="26"/>
              </w:rPr>
              <w:t xml:space="preserve">Проведение </w:t>
            </w:r>
            <w:r w:rsidRPr="00755DC5">
              <w:rPr>
                <w:rFonts w:ascii="PT Astra Serif" w:hAnsi="PT Astra Serif"/>
                <w:sz w:val="26"/>
                <w:szCs w:val="28"/>
              </w:rPr>
              <w:t xml:space="preserve">открытого межрегионального </w:t>
            </w:r>
            <w:r w:rsidRPr="00755DC5">
              <w:rPr>
                <w:rFonts w:ascii="PT Astra Serif" w:hAnsi="PT Astra Serif"/>
                <w:sz w:val="26"/>
                <w:szCs w:val="28"/>
              </w:rPr>
              <w:br/>
              <w:t>Конкурса-Фестиваля «Как прекрасен этот мир»</w:t>
            </w:r>
          </w:p>
        </w:tc>
        <w:tc>
          <w:tcPr>
            <w:tcW w:w="1559" w:type="dxa"/>
          </w:tcPr>
          <w:p w:rsidR="00073C12" w:rsidRPr="00755DC5" w:rsidRDefault="00073C12" w:rsidP="00073C12">
            <w:pPr>
              <w:pStyle w:val="Default"/>
              <w:jc w:val="center"/>
              <w:rPr>
                <w:rFonts w:ascii="PT Astra Serif" w:hAnsi="PT Astra Serif" w:cstheme="minorBidi"/>
                <w:color w:val="auto"/>
                <w:sz w:val="26"/>
                <w:szCs w:val="26"/>
              </w:rPr>
            </w:pPr>
            <w:r w:rsidRPr="00755DC5">
              <w:rPr>
                <w:rFonts w:ascii="PT Astra Serif" w:hAnsi="PT Astra Serif" w:cstheme="minorBidi"/>
                <w:color w:val="auto"/>
                <w:sz w:val="26"/>
                <w:szCs w:val="26"/>
              </w:rPr>
              <w:t>III -IV квартал</w:t>
            </w:r>
          </w:p>
          <w:p w:rsidR="00073C12" w:rsidRPr="00755DC5" w:rsidRDefault="00073C12" w:rsidP="00073C12">
            <w:pPr>
              <w:jc w:val="center"/>
              <w:rPr>
                <w:rFonts w:ascii="PT Astra Serif" w:hAnsi="PT Astra Serif"/>
                <w:sz w:val="26"/>
                <w:szCs w:val="26"/>
              </w:rPr>
            </w:pPr>
            <w:r w:rsidRPr="00755DC5">
              <w:rPr>
                <w:rFonts w:ascii="PT Astra Serif" w:hAnsi="PT Astra Serif"/>
                <w:sz w:val="26"/>
                <w:szCs w:val="26"/>
              </w:rPr>
              <w:t>2022 г.</w:t>
            </w:r>
          </w:p>
        </w:tc>
        <w:tc>
          <w:tcPr>
            <w:tcW w:w="2268" w:type="dxa"/>
          </w:tcPr>
          <w:p w:rsidR="00073C12" w:rsidRPr="00755DC5" w:rsidRDefault="00073C12" w:rsidP="00073C12">
            <w:pPr>
              <w:jc w:val="center"/>
              <w:rPr>
                <w:rFonts w:ascii="PT Astra Serif" w:hAnsi="PT Astra Serif"/>
                <w:sz w:val="26"/>
                <w:szCs w:val="26"/>
              </w:rPr>
            </w:pPr>
            <w:r w:rsidRPr="00755DC5">
              <w:rPr>
                <w:rFonts w:ascii="PT Astra Serif" w:hAnsi="PT Astra Serif"/>
                <w:sz w:val="26"/>
                <w:szCs w:val="26"/>
              </w:rPr>
              <w:t>ДОО ТО</w:t>
            </w:r>
          </w:p>
          <w:p w:rsidR="00073C12" w:rsidRPr="00755DC5" w:rsidRDefault="00073C12" w:rsidP="00073C12">
            <w:pPr>
              <w:jc w:val="center"/>
              <w:rPr>
                <w:rFonts w:ascii="PT Astra Serif" w:hAnsi="PT Astra Serif"/>
                <w:sz w:val="26"/>
                <w:szCs w:val="26"/>
              </w:rPr>
            </w:pPr>
            <w:r w:rsidRPr="00755DC5">
              <w:rPr>
                <w:rFonts w:ascii="PT Astra Serif" w:hAnsi="PT Astra Serif"/>
                <w:sz w:val="26"/>
                <w:szCs w:val="26"/>
              </w:rPr>
              <w:t>ОГБОУ «Школа-интернат для обучающихся с нарушениями слуха»</w:t>
            </w:r>
          </w:p>
        </w:tc>
        <w:tc>
          <w:tcPr>
            <w:tcW w:w="3686" w:type="dxa"/>
          </w:tcPr>
          <w:p w:rsidR="00073C12" w:rsidRPr="00755DC5" w:rsidRDefault="00073C12" w:rsidP="00073C12">
            <w:pPr>
              <w:jc w:val="center"/>
              <w:rPr>
                <w:rFonts w:ascii="PT Astra Serif" w:hAnsi="PT Astra Serif"/>
                <w:sz w:val="26"/>
                <w:szCs w:val="26"/>
              </w:rPr>
            </w:pPr>
          </w:p>
        </w:tc>
      </w:tr>
      <w:tr w:rsidR="00073C12" w:rsidRPr="00E27E6C" w:rsidTr="0045744C">
        <w:tc>
          <w:tcPr>
            <w:tcW w:w="524" w:type="dxa"/>
          </w:tcPr>
          <w:p w:rsidR="00073C12" w:rsidRPr="00953405" w:rsidRDefault="00073C12" w:rsidP="00953405">
            <w:pPr>
              <w:jc w:val="center"/>
              <w:rPr>
                <w:rFonts w:ascii="PT Astra Serif" w:hAnsi="PT Astra Serif"/>
                <w:sz w:val="26"/>
                <w:szCs w:val="26"/>
              </w:rPr>
            </w:pPr>
            <w:r w:rsidRPr="00755DC5">
              <w:rPr>
                <w:rFonts w:ascii="PT Astra Serif" w:hAnsi="PT Astra Serif"/>
                <w:sz w:val="26"/>
                <w:szCs w:val="26"/>
              </w:rPr>
              <w:t>7</w:t>
            </w:r>
            <w:r w:rsidR="00953405">
              <w:rPr>
                <w:rFonts w:ascii="PT Astra Serif" w:hAnsi="PT Astra Serif"/>
                <w:sz w:val="26"/>
                <w:szCs w:val="26"/>
              </w:rPr>
              <w:t>7</w:t>
            </w:r>
          </w:p>
        </w:tc>
        <w:tc>
          <w:tcPr>
            <w:tcW w:w="6848" w:type="dxa"/>
          </w:tcPr>
          <w:p w:rsidR="00073C12" w:rsidRPr="00755DC5" w:rsidRDefault="00073C12" w:rsidP="00073C12">
            <w:pPr>
              <w:jc w:val="both"/>
              <w:rPr>
                <w:rFonts w:ascii="PT Astra Serif" w:hAnsi="PT Astra Serif"/>
                <w:sz w:val="26"/>
                <w:szCs w:val="26"/>
              </w:rPr>
            </w:pPr>
            <w:r w:rsidRPr="00755DC5">
              <w:rPr>
                <w:rFonts w:ascii="PT Astra Serif" w:hAnsi="PT Astra Serif"/>
                <w:sz w:val="26"/>
                <w:szCs w:val="26"/>
              </w:rPr>
              <w:t>Проведение открытого межрегионального Фестиваля для детей с ограниченными возможностями здоровья и детей-инвалидов «Театр твоего успеха»</w:t>
            </w:r>
          </w:p>
        </w:tc>
        <w:tc>
          <w:tcPr>
            <w:tcW w:w="1559" w:type="dxa"/>
          </w:tcPr>
          <w:p w:rsidR="00073C12" w:rsidRPr="00755DC5" w:rsidRDefault="00073C12" w:rsidP="00073C12">
            <w:pPr>
              <w:pStyle w:val="Default"/>
              <w:jc w:val="center"/>
              <w:rPr>
                <w:rFonts w:ascii="PT Astra Serif" w:hAnsi="PT Astra Serif" w:cstheme="minorBidi"/>
                <w:color w:val="auto"/>
                <w:sz w:val="26"/>
                <w:szCs w:val="26"/>
              </w:rPr>
            </w:pPr>
            <w:r w:rsidRPr="00755DC5">
              <w:rPr>
                <w:rFonts w:ascii="PT Astra Serif" w:hAnsi="PT Astra Serif" w:cstheme="minorBidi"/>
                <w:color w:val="auto"/>
                <w:sz w:val="26"/>
                <w:szCs w:val="26"/>
              </w:rPr>
              <w:t>III -IV квартал</w:t>
            </w:r>
          </w:p>
          <w:p w:rsidR="00073C12" w:rsidRPr="00755DC5" w:rsidRDefault="00073C12" w:rsidP="00073C12">
            <w:pPr>
              <w:pStyle w:val="Default"/>
              <w:jc w:val="center"/>
              <w:rPr>
                <w:rFonts w:ascii="PT Astra Serif" w:hAnsi="PT Astra Serif" w:cstheme="minorBidi"/>
                <w:color w:val="auto"/>
                <w:sz w:val="26"/>
                <w:szCs w:val="26"/>
              </w:rPr>
            </w:pPr>
            <w:r w:rsidRPr="00755DC5">
              <w:rPr>
                <w:rFonts w:ascii="PT Astra Serif" w:hAnsi="PT Astra Serif" w:cstheme="minorBidi"/>
                <w:color w:val="auto"/>
                <w:sz w:val="26"/>
                <w:szCs w:val="26"/>
              </w:rPr>
              <w:t>2022 г.</w:t>
            </w:r>
          </w:p>
        </w:tc>
        <w:tc>
          <w:tcPr>
            <w:tcW w:w="2268" w:type="dxa"/>
          </w:tcPr>
          <w:p w:rsidR="00073C12" w:rsidRPr="00755DC5" w:rsidRDefault="00073C12" w:rsidP="00073C12">
            <w:pPr>
              <w:jc w:val="center"/>
              <w:rPr>
                <w:rFonts w:ascii="PT Astra Serif" w:hAnsi="PT Astra Serif"/>
                <w:sz w:val="26"/>
                <w:szCs w:val="26"/>
              </w:rPr>
            </w:pPr>
            <w:r w:rsidRPr="00755DC5">
              <w:rPr>
                <w:rFonts w:ascii="PT Astra Serif" w:hAnsi="PT Astra Serif"/>
                <w:sz w:val="26"/>
                <w:szCs w:val="26"/>
              </w:rPr>
              <w:t>ДОО ТО</w:t>
            </w:r>
          </w:p>
          <w:p w:rsidR="00073C12" w:rsidRPr="00755DC5" w:rsidRDefault="00073C12" w:rsidP="00073C12">
            <w:pPr>
              <w:jc w:val="center"/>
              <w:rPr>
                <w:rFonts w:ascii="PT Astra Serif" w:hAnsi="PT Astra Serif"/>
                <w:sz w:val="26"/>
                <w:szCs w:val="26"/>
              </w:rPr>
            </w:pPr>
            <w:bookmarkStart w:id="0" w:name="_GoBack"/>
            <w:bookmarkEnd w:id="0"/>
          </w:p>
        </w:tc>
        <w:tc>
          <w:tcPr>
            <w:tcW w:w="3686" w:type="dxa"/>
          </w:tcPr>
          <w:p w:rsidR="00073C12" w:rsidRPr="00755DC5" w:rsidRDefault="00073C12" w:rsidP="00073C12">
            <w:pPr>
              <w:jc w:val="center"/>
              <w:rPr>
                <w:rFonts w:ascii="PT Astra Serif" w:hAnsi="PT Astra Serif"/>
                <w:sz w:val="26"/>
                <w:szCs w:val="26"/>
              </w:rPr>
            </w:pPr>
          </w:p>
        </w:tc>
      </w:tr>
    </w:tbl>
    <w:p w:rsidR="00BB5D5C" w:rsidRPr="00E27E6C" w:rsidRDefault="00BB5D5C" w:rsidP="00E27E6C">
      <w:pPr>
        <w:spacing w:after="0" w:line="240" w:lineRule="auto"/>
        <w:rPr>
          <w:rFonts w:ascii="PT Astra Serif" w:hAnsi="PT Astra Serif"/>
          <w:sz w:val="26"/>
          <w:szCs w:val="26"/>
        </w:rPr>
      </w:pPr>
    </w:p>
    <w:p w:rsidR="008923EE" w:rsidRPr="00E27E6C" w:rsidRDefault="008923EE" w:rsidP="00E27E6C">
      <w:pPr>
        <w:spacing w:after="0" w:line="240" w:lineRule="auto"/>
        <w:jc w:val="both"/>
        <w:rPr>
          <w:rFonts w:ascii="PT Astra Serif" w:hAnsi="PT Astra Serif"/>
          <w:sz w:val="26"/>
          <w:szCs w:val="26"/>
        </w:rPr>
      </w:pPr>
    </w:p>
    <w:p w:rsidR="001D3F1F" w:rsidRPr="00E27E6C" w:rsidRDefault="001D3F1F" w:rsidP="00E27E6C">
      <w:pPr>
        <w:spacing w:after="0" w:line="240" w:lineRule="auto"/>
        <w:rPr>
          <w:rFonts w:ascii="PT Astra Serif" w:hAnsi="PT Astra Serif"/>
          <w:sz w:val="26"/>
          <w:szCs w:val="26"/>
        </w:rPr>
      </w:pPr>
    </w:p>
    <w:sectPr w:rsidR="001D3F1F" w:rsidRPr="00E27E6C" w:rsidSect="00BB5D5C">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D5BE5"/>
    <w:multiLevelType w:val="hybridMultilevel"/>
    <w:tmpl w:val="F080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1B"/>
    <w:rsid w:val="00023678"/>
    <w:rsid w:val="00027F19"/>
    <w:rsid w:val="000606F0"/>
    <w:rsid w:val="00066143"/>
    <w:rsid w:val="00073C12"/>
    <w:rsid w:val="00077B8A"/>
    <w:rsid w:val="00095481"/>
    <w:rsid w:val="000A1C21"/>
    <w:rsid w:val="000B0ED6"/>
    <w:rsid w:val="000C4363"/>
    <w:rsid w:val="000E570D"/>
    <w:rsid w:val="000F657E"/>
    <w:rsid w:val="00123B6F"/>
    <w:rsid w:val="00134186"/>
    <w:rsid w:val="00142CE4"/>
    <w:rsid w:val="00144F69"/>
    <w:rsid w:val="0014792B"/>
    <w:rsid w:val="00154B10"/>
    <w:rsid w:val="00155D94"/>
    <w:rsid w:val="001615B8"/>
    <w:rsid w:val="0018201C"/>
    <w:rsid w:val="00182322"/>
    <w:rsid w:val="00185D03"/>
    <w:rsid w:val="001A6B3B"/>
    <w:rsid w:val="001B1DFD"/>
    <w:rsid w:val="001B243F"/>
    <w:rsid w:val="001C7F21"/>
    <w:rsid w:val="001D3F1F"/>
    <w:rsid w:val="001E35A9"/>
    <w:rsid w:val="001F6F08"/>
    <w:rsid w:val="00211B8C"/>
    <w:rsid w:val="00212CEA"/>
    <w:rsid w:val="00225351"/>
    <w:rsid w:val="00240F54"/>
    <w:rsid w:val="00254097"/>
    <w:rsid w:val="00261F00"/>
    <w:rsid w:val="00272EFE"/>
    <w:rsid w:val="00281880"/>
    <w:rsid w:val="00283FE5"/>
    <w:rsid w:val="002A178D"/>
    <w:rsid w:val="002A71BF"/>
    <w:rsid w:val="002C468C"/>
    <w:rsid w:val="002E571C"/>
    <w:rsid w:val="00306614"/>
    <w:rsid w:val="003115F2"/>
    <w:rsid w:val="003209B2"/>
    <w:rsid w:val="00336E3B"/>
    <w:rsid w:val="0034267F"/>
    <w:rsid w:val="003464D9"/>
    <w:rsid w:val="00386F00"/>
    <w:rsid w:val="003C47B1"/>
    <w:rsid w:val="003D1215"/>
    <w:rsid w:val="003D2EB8"/>
    <w:rsid w:val="003D7A69"/>
    <w:rsid w:val="003E4530"/>
    <w:rsid w:val="004041F9"/>
    <w:rsid w:val="0041148C"/>
    <w:rsid w:val="004127CD"/>
    <w:rsid w:val="00440F4E"/>
    <w:rsid w:val="0045744C"/>
    <w:rsid w:val="004A3AA5"/>
    <w:rsid w:val="0052196E"/>
    <w:rsid w:val="00542D0E"/>
    <w:rsid w:val="00553185"/>
    <w:rsid w:val="00565F9A"/>
    <w:rsid w:val="00585BE0"/>
    <w:rsid w:val="00591A4B"/>
    <w:rsid w:val="00597FB3"/>
    <w:rsid w:val="005B575A"/>
    <w:rsid w:val="005C430D"/>
    <w:rsid w:val="00617110"/>
    <w:rsid w:val="00675FC9"/>
    <w:rsid w:val="006B271C"/>
    <w:rsid w:val="006C4030"/>
    <w:rsid w:val="006C7730"/>
    <w:rsid w:val="006D2C6D"/>
    <w:rsid w:val="006D642C"/>
    <w:rsid w:val="00711F1B"/>
    <w:rsid w:val="00713456"/>
    <w:rsid w:val="00720E8D"/>
    <w:rsid w:val="00740303"/>
    <w:rsid w:val="007506B0"/>
    <w:rsid w:val="00755DC5"/>
    <w:rsid w:val="007900C9"/>
    <w:rsid w:val="00791A9F"/>
    <w:rsid w:val="00793C8A"/>
    <w:rsid w:val="00795BC2"/>
    <w:rsid w:val="007B5DF0"/>
    <w:rsid w:val="007C0253"/>
    <w:rsid w:val="007C6162"/>
    <w:rsid w:val="007D2F35"/>
    <w:rsid w:val="007F58C2"/>
    <w:rsid w:val="00820A08"/>
    <w:rsid w:val="00876C8F"/>
    <w:rsid w:val="00884E99"/>
    <w:rsid w:val="0089150F"/>
    <w:rsid w:val="008923EE"/>
    <w:rsid w:val="008927BF"/>
    <w:rsid w:val="00893431"/>
    <w:rsid w:val="008E7859"/>
    <w:rsid w:val="00904B03"/>
    <w:rsid w:val="00921800"/>
    <w:rsid w:val="00940F42"/>
    <w:rsid w:val="0095241A"/>
    <w:rsid w:val="00953405"/>
    <w:rsid w:val="0095426F"/>
    <w:rsid w:val="00963FC1"/>
    <w:rsid w:val="00982F5D"/>
    <w:rsid w:val="009A1444"/>
    <w:rsid w:val="009B23E6"/>
    <w:rsid w:val="009B3E9C"/>
    <w:rsid w:val="009B7831"/>
    <w:rsid w:val="009C40F6"/>
    <w:rsid w:val="009D3EBF"/>
    <w:rsid w:val="00A164A9"/>
    <w:rsid w:val="00A327ED"/>
    <w:rsid w:val="00A3455C"/>
    <w:rsid w:val="00A37886"/>
    <w:rsid w:val="00A4293A"/>
    <w:rsid w:val="00A43DB1"/>
    <w:rsid w:val="00A56648"/>
    <w:rsid w:val="00A6265E"/>
    <w:rsid w:val="00A631AE"/>
    <w:rsid w:val="00A7548E"/>
    <w:rsid w:val="00A903F1"/>
    <w:rsid w:val="00A95EFA"/>
    <w:rsid w:val="00AA0ACC"/>
    <w:rsid w:val="00AB421B"/>
    <w:rsid w:val="00AD0CDC"/>
    <w:rsid w:val="00AE56C4"/>
    <w:rsid w:val="00B06EBC"/>
    <w:rsid w:val="00B2293D"/>
    <w:rsid w:val="00B23371"/>
    <w:rsid w:val="00B2748A"/>
    <w:rsid w:val="00B42235"/>
    <w:rsid w:val="00B52604"/>
    <w:rsid w:val="00B65F77"/>
    <w:rsid w:val="00B66B8B"/>
    <w:rsid w:val="00B82EA6"/>
    <w:rsid w:val="00B87F09"/>
    <w:rsid w:val="00BB43F5"/>
    <w:rsid w:val="00BB5D5C"/>
    <w:rsid w:val="00BC432F"/>
    <w:rsid w:val="00BE1580"/>
    <w:rsid w:val="00BE602C"/>
    <w:rsid w:val="00BE74A5"/>
    <w:rsid w:val="00C730AA"/>
    <w:rsid w:val="00C740FF"/>
    <w:rsid w:val="00C76890"/>
    <w:rsid w:val="00CB1A58"/>
    <w:rsid w:val="00D039A8"/>
    <w:rsid w:val="00D21992"/>
    <w:rsid w:val="00D24D38"/>
    <w:rsid w:val="00D40D7E"/>
    <w:rsid w:val="00D702FA"/>
    <w:rsid w:val="00D73313"/>
    <w:rsid w:val="00D77EAB"/>
    <w:rsid w:val="00D94E2A"/>
    <w:rsid w:val="00DA05C6"/>
    <w:rsid w:val="00DE366A"/>
    <w:rsid w:val="00E06135"/>
    <w:rsid w:val="00E10783"/>
    <w:rsid w:val="00E27E6C"/>
    <w:rsid w:val="00E51A13"/>
    <w:rsid w:val="00E53F11"/>
    <w:rsid w:val="00E70261"/>
    <w:rsid w:val="00E74A7D"/>
    <w:rsid w:val="00E9236A"/>
    <w:rsid w:val="00EC058A"/>
    <w:rsid w:val="00EE7737"/>
    <w:rsid w:val="00F03C50"/>
    <w:rsid w:val="00F10C48"/>
    <w:rsid w:val="00F12353"/>
    <w:rsid w:val="00F46208"/>
    <w:rsid w:val="00F84A3B"/>
    <w:rsid w:val="00F967EC"/>
    <w:rsid w:val="00FA1F94"/>
    <w:rsid w:val="00FD1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FF2BB-BB5B-470D-9065-1D7C0C1B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D5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123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058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058A"/>
    <w:rPr>
      <w:rFonts w:ascii="Segoe UI" w:hAnsi="Segoe UI" w:cs="Segoe UI"/>
      <w:sz w:val="18"/>
      <w:szCs w:val="18"/>
    </w:rPr>
  </w:style>
  <w:style w:type="paragraph" w:styleId="a7">
    <w:name w:val="List Paragraph"/>
    <w:basedOn w:val="a"/>
    <w:uiPriority w:val="34"/>
    <w:qFormat/>
    <w:rsid w:val="00073C12"/>
    <w:pPr>
      <w:ind w:left="720"/>
      <w:contextualSpacing/>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4D382-E488-4D80-B975-5FD45282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2924</Words>
  <Characters>16668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Викторовна Зырянова</dc:creator>
  <cp:keywords/>
  <dc:description/>
  <cp:lastModifiedBy>Евгения Викторовна Зырянова</cp:lastModifiedBy>
  <cp:revision>14</cp:revision>
  <cp:lastPrinted>2022-07-06T09:45:00Z</cp:lastPrinted>
  <dcterms:created xsi:type="dcterms:W3CDTF">2022-07-05T10:09:00Z</dcterms:created>
  <dcterms:modified xsi:type="dcterms:W3CDTF">2022-12-07T03:23:00Z</dcterms:modified>
</cp:coreProperties>
</file>